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6770C">
      <w:pPr>
        <w:spacing w:line="220" w:lineRule="atLeast"/>
        <w:jc w:val="center"/>
        <w:rPr>
          <w:rFonts w:hint="eastAsia" w:ascii="微软雅黑" w:hAnsi="微软雅黑"/>
          <w:sz w:val="36"/>
          <w:szCs w:val="36"/>
        </w:rPr>
      </w:pPr>
      <w:r>
        <w:rPr>
          <w:rFonts w:ascii="微软雅黑" w:hAnsi="微软雅黑"/>
          <w:sz w:val="36"/>
          <w:szCs w:val="36"/>
        </w:rPr>
        <w:t>立库</w:t>
      </w:r>
      <w:r>
        <w:rPr>
          <w:rFonts w:hint="eastAsia" w:ascii="微软雅黑" w:hAnsi="微软雅黑"/>
          <w:sz w:val="36"/>
          <w:szCs w:val="36"/>
        </w:rPr>
        <w:t>系统</w:t>
      </w:r>
      <w:r>
        <w:rPr>
          <w:rFonts w:ascii="微软雅黑" w:hAnsi="微软雅黑"/>
          <w:sz w:val="36"/>
          <w:szCs w:val="36"/>
        </w:rPr>
        <w:t>与</w:t>
      </w:r>
      <w:r>
        <w:rPr>
          <w:rFonts w:hint="eastAsia" w:ascii="微软雅黑" w:hAnsi="微软雅黑"/>
          <w:sz w:val="36"/>
          <w:szCs w:val="36"/>
        </w:rPr>
        <w:t>WCS软件数据接口</w:t>
      </w:r>
    </w:p>
    <w:p w14:paraId="55E1C5EC">
      <w:pPr>
        <w:spacing w:line="220" w:lineRule="atLeast"/>
      </w:pPr>
      <w:r>
        <w:t>接口方式：</w:t>
      </w:r>
      <w:r>
        <w:rPr>
          <w:rFonts w:hint="eastAsia"/>
        </w:rPr>
        <w:t>WebAPI</w:t>
      </w:r>
      <w:r>
        <w:t xml:space="preserve"> </w:t>
      </w:r>
      <w:r>
        <w:rPr>
          <w:rFonts w:hint="eastAsia"/>
        </w:rPr>
        <w:t>POST</w:t>
      </w:r>
    </w:p>
    <w:p w14:paraId="5172E246">
      <w:pPr>
        <w:spacing w:line="220" w:lineRule="atLeast"/>
      </w:pPr>
      <w:r>
        <w:rPr>
          <w:rFonts w:hint="eastAsia"/>
        </w:rPr>
        <w:t>接口数据：JSON</w:t>
      </w:r>
    </w:p>
    <w:p w14:paraId="3F5F802E">
      <w:pPr>
        <w:spacing w:line="220" w:lineRule="atLeast"/>
      </w:pPr>
      <w:r>
        <w:rPr>
          <w:rFonts w:hint="eastAsia"/>
        </w:rPr>
        <w:t>公共地址：</w:t>
      </w:r>
      <w:r>
        <w:t>http://</w:t>
      </w:r>
      <w:r>
        <w:rPr>
          <w:rFonts w:hint="eastAsia"/>
        </w:rPr>
        <w:t>IP:PORT</w:t>
      </w:r>
      <w:r>
        <w:t>/api</w:t>
      </w:r>
    </w:p>
    <w:p w14:paraId="4DC53C00">
      <w:pPr>
        <w:spacing w:line="220" w:lineRule="atLeast"/>
      </w:pPr>
      <w:r>
        <w:rPr>
          <w:rFonts w:hint="eastAsia"/>
        </w:rPr>
        <w:t>说明：</w:t>
      </w:r>
    </w:p>
    <w:p w14:paraId="229BBD4B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WCS通过立体接口推送入库、出库任务数据；WCS执行任务并通过接口反馈任务执行状态及结果。</w:t>
      </w:r>
    </w:p>
    <w:p w14:paraId="4BB9B24C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立库内货位由立库WMS管理。</w:t>
      </w:r>
    </w:p>
    <w:p w14:paraId="2DF9F576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入库、出库任务数据必须包括唯一任务号，同一任务号任务</w:t>
      </w:r>
      <w:r>
        <w:t>反复调用</w:t>
      </w:r>
      <w:r>
        <w:rPr>
          <w:rFonts w:hint="eastAsia"/>
        </w:rPr>
        <w:t>无效。</w:t>
      </w:r>
    </w:p>
    <w:p w14:paraId="6A2786B8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 xml:space="preserve">入库、出库任务数据每次传递一张单据完整数据，多张单据分多次传递。 </w:t>
      </w:r>
    </w:p>
    <w:p w14:paraId="002F6F70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接口JSON参数按双方约定，有说明字段按说明要求传递，未说明数据数值传递0、字符串传递空字符串；日期时间格式yyyy</w:t>
      </w:r>
      <w:r>
        <w:t>-MM-dd HH:mm:ss</w:t>
      </w:r>
      <w:r>
        <w:rPr>
          <w:rFonts w:hint="eastAsia"/>
        </w:rPr>
        <w:t xml:space="preserve">。  </w:t>
      </w:r>
      <w:bookmarkStart w:id="0" w:name="_Hlk200100086"/>
    </w:p>
    <w:p w14:paraId="33DDF191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出入库口编号为数字编号如1001、1002，库内货位编号为排-层-列 如1-2-10 1排2层10列</w:t>
      </w:r>
    </w:p>
    <w:p w14:paraId="6E4BC078">
      <w:pPr>
        <w:pStyle w:val="13"/>
        <w:numPr>
          <w:ilvl w:val="0"/>
          <w:numId w:val="1"/>
        </w:numPr>
        <w:spacing w:line="220" w:lineRule="atLeast"/>
        <w:ind w:firstLineChars="0"/>
      </w:pPr>
      <w:r>
        <w:rPr>
          <w:rFonts w:hint="eastAsia"/>
        </w:rPr>
        <w:t>其它内容以双方沟通确认文档为准</w:t>
      </w:r>
    </w:p>
    <w:bookmarkEnd w:id="0"/>
    <w:p w14:paraId="2C8EE8B3">
      <w:pPr>
        <w:pStyle w:val="13"/>
        <w:spacing w:line="220" w:lineRule="atLeast"/>
        <w:ind w:left="420" w:firstLine="0" w:firstLineChars="0"/>
      </w:pPr>
    </w:p>
    <w:p w14:paraId="68033214">
      <w:pPr>
        <w:adjustRightInd/>
        <w:snapToGrid/>
        <w:spacing w:after="0"/>
      </w:pPr>
      <w:r>
        <w:br w:type="page"/>
      </w:r>
    </w:p>
    <w:p w14:paraId="434AA801">
      <w:pPr>
        <w:pStyle w:val="2"/>
      </w:pPr>
      <w:r>
        <w:rPr>
          <w:rFonts w:hint="eastAsia"/>
        </w:rPr>
        <w:t>WMS提供，WCS调用</w:t>
      </w:r>
    </w:p>
    <w:p w14:paraId="36D2D755">
      <w:pPr>
        <w:pStyle w:val="1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入库就位上报接口</w:t>
      </w:r>
    </w:p>
    <w:p w14:paraId="519BA1D5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  <w:r>
        <w:rPr>
          <w:rFonts w:hint="eastAsia" w:ascii="新宋体" w:hAnsi="新宋体" w:cs="新宋体"/>
          <w:color w:val="000000"/>
          <w:sz w:val="19"/>
          <w:szCs w:val="19"/>
        </w:rPr>
        <w:t xml:space="preserve"> </w:t>
      </w:r>
    </w:p>
    <w:p w14:paraId="5A9C5B51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输入参数：</w:t>
      </w:r>
      <w:r>
        <w:rPr>
          <w:rFonts w:hint="eastAsia"/>
          <w:color w:val="FF0000"/>
        </w:rPr>
        <w:t>其中标识固定值的需传递固定值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12227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3B6824B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25547437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33FB3A9F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4804BB08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7887F08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1D5E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EB42D3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TPbarcode</w:t>
            </w:r>
          </w:p>
        </w:tc>
        <w:tc>
          <w:tcPr>
            <w:tcW w:w="1418" w:type="dxa"/>
          </w:tcPr>
          <w:p w14:paraId="71385FE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1AC47D4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F0714E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托盘号</w:t>
            </w:r>
          </w:p>
        </w:tc>
        <w:tc>
          <w:tcPr>
            <w:tcW w:w="2551" w:type="dxa"/>
          </w:tcPr>
          <w:p w14:paraId="4DBB1699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156BB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4D5828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0DFD254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38CAD8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6EAC50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7794757A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62BB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5E6F70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BeginPoint</w:t>
            </w:r>
          </w:p>
        </w:tc>
        <w:tc>
          <w:tcPr>
            <w:tcW w:w="1418" w:type="dxa"/>
          </w:tcPr>
          <w:p w14:paraId="089EB55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BA055A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6102A93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位置</w:t>
            </w:r>
          </w:p>
        </w:tc>
        <w:tc>
          <w:tcPr>
            <w:tcW w:w="2551" w:type="dxa"/>
          </w:tcPr>
          <w:p w14:paraId="3E2313C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</w:tbl>
    <w:p w14:paraId="72DB2B95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输出参数：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0A498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D8EEF5A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7F81357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1AEC49E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75DB132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7079C36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1509C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15DE33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49E3766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3642F03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410645C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成功200， 其他失败</w:t>
            </w:r>
          </w:p>
        </w:tc>
        <w:tc>
          <w:tcPr>
            <w:tcW w:w="2551" w:type="dxa"/>
          </w:tcPr>
          <w:p w14:paraId="28B07874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57717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6FD2D0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09B4DBB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7A5E5046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0F3A883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53895AE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</w:tbl>
    <w:p w14:paraId="541BE78D">
      <w:pPr>
        <w:pStyle w:val="13"/>
        <w:spacing w:line="220" w:lineRule="atLeast"/>
        <w:ind w:left="720" w:firstLine="0" w:firstLineChars="0"/>
      </w:pPr>
    </w:p>
    <w:p w14:paraId="12445C68">
      <w:pPr>
        <w:pStyle w:val="1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 xml:space="preserve"> 执行结果上报信息接口</w:t>
      </w:r>
    </w:p>
    <w:p w14:paraId="6399AD3D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  <w:r>
        <w:fldChar w:fldCharType="begin"/>
      </w:r>
      <w:r>
        <w:instrText xml:space="preserve"> HYPERLINK "http://***.***.***.***:21445/MES/ServerCommand/" </w:instrText>
      </w:r>
      <w:r>
        <w:fldChar w:fldCharType="separate"/>
      </w:r>
      <w:r>
        <w:fldChar w:fldCharType="end"/>
      </w:r>
      <w:r>
        <w:rPr>
          <w:rFonts w:hint="eastAsia"/>
        </w:rPr>
        <w:t xml:space="preserve"> </w:t>
      </w:r>
    </w:p>
    <w:p w14:paraId="1997E47D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输入参数：</w:t>
      </w:r>
      <w:r>
        <w:rPr>
          <w:rFonts w:hint="eastAsia"/>
          <w:color w:val="FF0000"/>
        </w:rPr>
        <w:t>其中标识固定值的需传递固定值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3983B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73255564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7A49D03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7CC4D32B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25E6241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0902550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4EECD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7689C7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418" w:type="dxa"/>
          </w:tcPr>
          <w:p w14:paraId="73466FF1">
            <w:pPr>
              <w:pStyle w:val="13"/>
              <w:spacing w:after="0" w:line="220" w:lineRule="atLeast"/>
              <w:ind w:firstLine="0" w:firstLineChars="0"/>
            </w:pPr>
            <w:r>
              <w:t>string</w:t>
            </w:r>
          </w:p>
        </w:tc>
        <w:tc>
          <w:tcPr>
            <w:tcW w:w="1275" w:type="dxa"/>
          </w:tcPr>
          <w:p w14:paraId="70416908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18675B1C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任务号/订单号</w:t>
            </w:r>
          </w:p>
        </w:tc>
        <w:tc>
          <w:tcPr>
            <w:tcW w:w="2551" w:type="dxa"/>
          </w:tcPr>
          <w:p w14:paraId="1C3EB2EB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主键 唯一</w:t>
            </w:r>
          </w:p>
          <w:p w14:paraId="501EF6BF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出入库任务是MES给的id，移库任务是立体库自己生成的id</w:t>
            </w:r>
          </w:p>
        </w:tc>
      </w:tr>
      <w:tr w14:paraId="288BB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DF6F80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TPbarcode</w:t>
            </w:r>
          </w:p>
        </w:tc>
        <w:tc>
          <w:tcPr>
            <w:tcW w:w="1418" w:type="dxa"/>
          </w:tcPr>
          <w:p w14:paraId="5695F98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291EFA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43A4BEE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托盘号</w:t>
            </w:r>
          </w:p>
        </w:tc>
        <w:tc>
          <w:tcPr>
            <w:tcW w:w="2551" w:type="dxa"/>
          </w:tcPr>
          <w:p w14:paraId="223D6656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63368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A1716F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12D96CD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3A31E6F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775C68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6C4D0E9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530C7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3AD70D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BeginPoint</w:t>
            </w:r>
          </w:p>
        </w:tc>
        <w:tc>
          <w:tcPr>
            <w:tcW w:w="1418" w:type="dxa"/>
          </w:tcPr>
          <w:p w14:paraId="7FCDB5C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11C3617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F7E174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起始位置</w:t>
            </w:r>
          </w:p>
        </w:tc>
        <w:tc>
          <w:tcPr>
            <w:tcW w:w="2551" w:type="dxa"/>
          </w:tcPr>
          <w:p w14:paraId="734FAF7E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036AB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4B8B83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EndPoint</w:t>
            </w:r>
          </w:p>
        </w:tc>
        <w:tc>
          <w:tcPr>
            <w:tcW w:w="1418" w:type="dxa"/>
          </w:tcPr>
          <w:p w14:paraId="3D7F3FA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5BA2D0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625D6DC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结束位置</w:t>
            </w:r>
          </w:p>
        </w:tc>
        <w:tc>
          <w:tcPr>
            <w:tcW w:w="2551" w:type="dxa"/>
          </w:tcPr>
          <w:p w14:paraId="354A6E00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7FBEC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777DE1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R</w:t>
            </w:r>
            <w:r>
              <w:t>esults</w:t>
            </w:r>
          </w:p>
        </w:tc>
        <w:tc>
          <w:tcPr>
            <w:tcW w:w="1418" w:type="dxa"/>
          </w:tcPr>
          <w:p w14:paraId="6C9089D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005341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62ABD2F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执行结果</w:t>
            </w:r>
          </w:p>
        </w:tc>
        <w:tc>
          <w:tcPr>
            <w:tcW w:w="2551" w:type="dxa"/>
          </w:tcPr>
          <w:p w14:paraId="41B61C4A">
            <w:pPr>
              <w:pStyle w:val="13"/>
              <w:numPr>
                <w:ilvl w:val="0"/>
                <w:numId w:val="3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 xml:space="preserve">正常完成 </w:t>
            </w:r>
          </w:p>
          <w:p w14:paraId="003ED18E">
            <w:pPr>
              <w:pStyle w:val="13"/>
              <w:numPr>
                <w:ilvl w:val="0"/>
                <w:numId w:val="3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手动完成</w:t>
            </w:r>
          </w:p>
          <w:p w14:paraId="74C9E0B7">
            <w:pPr>
              <w:pStyle w:val="13"/>
              <w:numPr>
                <w:ilvl w:val="0"/>
                <w:numId w:val="3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取消执行</w:t>
            </w:r>
          </w:p>
        </w:tc>
      </w:tr>
      <w:tr w14:paraId="42E8B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8E29889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418" w:type="dxa"/>
          </w:tcPr>
          <w:p w14:paraId="780269C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275" w:type="dxa"/>
          </w:tcPr>
          <w:p w14:paraId="0FA1D9DB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4F2F6E1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2551" w:type="dxa"/>
          </w:tcPr>
          <w:p w14:paraId="69A03A48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</w:tbl>
    <w:p w14:paraId="1792CBF2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BeginPoint 入库时是入库口编号，出库时是库内货位号，移库时是起点货位号</w:t>
      </w:r>
    </w:p>
    <w:p w14:paraId="1A36AEE7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EndPoint 入库时是库位货位号，出库时是出库口编号，移库时是终点货位号</w:t>
      </w:r>
    </w:p>
    <w:p w14:paraId="2052282C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输出参数：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7C38A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</w:tcPr>
          <w:p w14:paraId="0ADBE75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3145E545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61794F8C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05ED92A4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061F5CD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5F63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3E377B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6873F0D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2EBF1C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0A8230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成功200， 其他失败</w:t>
            </w:r>
          </w:p>
        </w:tc>
        <w:tc>
          <w:tcPr>
            <w:tcW w:w="2551" w:type="dxa"/>
          </w:tcPr>
          <w:p w14:paraId="7D55CB44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3F8D1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5C4026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1B9BFF5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A9F2D48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5798EEF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21150C7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</w:tbl>
    <w:p w14:paraId="233FCEAA">
      <w:pPr>
        <w:pStyle w:val="13"/>
        <w:spacing w:line="220" w:lineRule="atLeast"/>
        <w:ind w:left="720" w:firstLine="0" w:firstLineChars="0"/>
      </w:pPr>
    </w:p>
    <w:p w14:paraId="1DF29186">
      <w:pPr>
        <w:pStyle w:val="13"/>
        <w:numPr>
          <w:ilvl w:val="0"/>
          <w:numId w:val="2"/>
        </w:numPr>
        <w:spacing w:line="220" w:lineRule="atLeast"/>
        <w:ind w:firstLineChars="0"/>
      </w:pPr>
      <w:r>
        <w:rPr>
          <w:rFonts w:hint="eastAsia"/>
        </w:rPr>
        <w:t>故障上报接口</w:t>
      </w:r>
    </w:p>
    <w:p w14:paraId="7DC57993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  <w:r>
        <w:rPr>
          <w:rFonts w:hint="eastAsia" w:ascii="新宋体" w:hAnsi="新宋体" w:cs="新宋体"/>
          <w:color w:val="000000"/>
          <w:sz w:val="19"/>
          <w:szCs w:val="19"/>
        </w:rPr>
        <w:t xml:space="preserve"> </w:t>
      </w:r>
    </w:p>
    <w:p w14:paraId="1BD60094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输入参数：</w:t>
      </w:r>
      <w:r>
        <w:rPr>
          <w:rFonts w:hint="eastAsia"/>
          <w:color w:val="FF0000"/>
        </w:rPr>
        <w:t>其中标识固定值的需传递固定值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71A87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7BE0F11F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7F8F3DC6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3541DD86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3ADC3C9D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2E0E323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28CBB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5675B8F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7D44F3C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94A022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7413D4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6CD7AB18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61F9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A78693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BeginPoint</w:t>
            </w:r>
          </w:p>
        </w:tc>
        <w:tc>
          <w:tcPr>
            <w:tcW w:w="1418" w:type="dxa"/>
          </w:tcPr>
          <w:p w14:paraId="686833F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09DBF2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3EBA244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位置</w:t>
            </w:r>
          </w:p>
        </w:tc>
        <w:tc>
          <w:tcPr>
            <w:tcW w:w="2551" w:type="dxa"/>
          </w:tcPr>
          <w:p w14:paraId="060DFEE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05B8C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7EC599F0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7DAF79E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FE3A9F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6BFB7078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2551" w:type="dxa"/>
          </w:tcPr>
          <w:p w14:paraId="2816975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故障代码</w:t>
            </w:r>
          </w:p>
        </w:tc>
      </w:tr>
      <w:tr w14:paraId="743DE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D8212B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72148AD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19200359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7C2D36A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6D97D11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具体故障内容</w:t>
            </w:r>
          </w:p>
        </w:tc>
      </w:tr>
      <w:tr w14:paraId="43FAE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3149BFB2">
            <w:pPr>
              <w:pStyle w:val="13"/>
              <w:spacing w:after="0" w:line="220" w:lineRule="atLeast"/>
              <w:ind w:firstLine="0" w:firstLineChars="0"/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DriveName</w:t>
            </w:r>
          </w:p>
        </w:tc>
        <w:tc>
          <w:tcPr>
            <w:tcW w:w="1418" w:type="dxa"/>
          </w:tcPr>
          <w:p w14:paraId="754BD39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7902714C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6DC1583C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2551" w:type="dxa"/>
          </w:tcPr>
          <w:p w14:paraId="2D62D7B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设备名称</w:t>
            </w:r>
          </w:p>
        </w:tc>
      </w:tr>
    </w:tbl>
    <w:p w14:paraId="3DD1655D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输出参数：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4D3FE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</w:tcPr>
          <w:p w14:paraId="252A8005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6A7E147C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01E4BCA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3F252F53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10955DE5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19849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703854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4D1D3B6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757DB2B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23EFD4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成功200， 其他失败</w:t>
            </w:r>
          </w:p>
        </w:tc>
        <w:tc>
          <w:tcPr>
            <w:tcW w:w="2551" w:type="dxa"/>
          </w:tcPr>
          <w:p w14:paraId="7588BB41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398F5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F2EFEF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18F8504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92D7C82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310E353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091D068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</w:tbl>
    <w:p w14:paraId="3E786920">
      <w:pPr>
        <w:adjustRightInd/>
        <w:snapToGrid/>
        <w:spacing w:after="0"/>
      </w:pPr>
      <w:r>
        <w:br w:type="page"/>
      </w:r>
    </w:p>
    <w:p w14:paraId="4F1A7D1E">
      <w:pPr>
        <w:pStyle w:val="2"/>
      </w:pPr>
      <w:r>
        <w:rPr>
          <w:rFonts w:hint="eastAsia"/>
        </w:rPr>
        <w:t>WCS提供，WMS调用</w:t>
      </w:r>
    </w:p>
    <w:p w14:paraId="1BA7F2E6">
      <w:pPr>
        <w:pStyle w:val="1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任务下发接口</w:t>
      </w:r>
    </w:p>
    <w:p w14:paraId="151E2C90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</w:p>
    <w:p w14:paraId="41A03CF8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输入参数：</w:t>
      </w:r>
      <w:r>
        <w:rPr>
          <w:rFonts w:hint="eastAsia"/>
          <w:color w:val="FF0000"/>
        </w:rPr>
        <w:t>其中标识固定值的需传递固定值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3CDA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3B4FD9D3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0164446E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7EA1DC17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22855E0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71755210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594EA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7CA4E2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418" w:type="dxa"/>
          </w:tcPr>
          <w:p w14:paraId="4724661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A6D3DD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BEB72B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任务号/订单号</w:t>
            </w:r>
          </w:p>
        </w:tc>
        <w:tc>
          <w:tcPr>
            <w:tcW w:w="2551" w:type="dxa"/>
          </w:tcPr>
          <w:p w14:paraId="029CED7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主键 唯一，</w:t>
            </w:r>
          </w:p>
        </w:tc>
      </w:tr>
      <w:tr w14:paraId="33657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88D86D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187AB76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36DAC75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21DC45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4B025436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479A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38A70E0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TPbarcode</w:t>
            </w:r>
          </w:p>
        </w:tc>
        <w:tc>
          <w:tcPr>
            <w:tcW w:w="1418" w:type="dxa"/>
          </w:tcPr>
          <w:p w14:paraId="7BD279A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492350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809A92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托盘号</w:t>
            </w:r>
          </w:p>
        </w:tc>
        <w:tc>
          <w:tcPr>
            <w:tcW w:w="2551" w:type="dxa"/>
          </w:tcPr>
          <w:p w14:paraId="75AB4C47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25B2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6C388E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BeginPoint</w:t>
            </w:r>
          </w:p>
        </w:tc>
        <w:tc>
          <w:tcPr>
            <w:tcW w:w="1418" w:type="dxa"/>
          </w:tcPr>
          <w:p w14:paraId="7669245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3AA436E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48DB54B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起始位置</w:t>
            </w:r>
          </w:p>
        </w:tc>
        <w:tc>
          <w:tcPr>
            <w:tcW w:w="2551" w:type="dxa"/>
          </w:tcPr>
          <w:p w14:paraId="214D1884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11AC3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3342FC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EndPoint</w:t>
            </w:r>
          </w:p>
        </w:tc>
        <w:tc>
          <w:tcPr>
            <w:tcW w:w="1418" w:type="dxa"/>
          </w:tcPr>
          <w:p w14:paraId="0419DEA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6F80769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E51F38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结束位置</w:t>
            </w:r>
          </w:p>
        </w:tc>
        <w:tc>
          <w:tcPr>
            <w:tcW w:w="2551" w:type="dxa"/>
          </w:tcPr>
          <w:p w14:paraId="18F888FE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1239E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FC9FAAD">
            <w:pPr>
              <w:pStyle w:val="13"/>
              <w:spacing w:after="0" w:line="220" w:lineRule="atLeast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TaskType</w:t>
            </w:r>
          </w:p>
        </w:tc>
        <w:tc>
          <w:tcPr>
            <w:tcW w:w="1418" w:type="dxa"/>
          </w:tcPr>
          <w:p w14:paraId="72A29490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622A50B8">
            <w:pPr>
              <w:pStyle w:val="13"/>
              <w:spacing w:after="0" w:line="220" w:lineRule="atLeast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0C679F27">
            <w:pPr>
              <w:pStyle w:val="13"/>
              <w:spacing w:after="0" w:line="220" w:lineRule="atLeast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任务类型</w:t>
            </w:r>
          </w:p>
        </w:tc>
        <w:tc>
          <w:tcPr>
            <w:tcW w:w="2551" w:type="dxa"/>
          </w:tcPr>
          <w:p w14:paraId="209E55C0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1 入库</w:t>
            </w:r>
          </w:p>
          <w:p w14:paraId="136B86E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2 出库</w:t>
            </w:r>
          </w:p>
          <w:p w14:paraId="7E515BC1">
            <w:pPr>
              <w:pStyle w:val="13"/>
              <w:spacing w:after="0" w:line="220" w:lineRule="atLeast"/>
              <w:ind w:firstLine="0" w:firstLineChar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3 移库</w:t>
            </w:r>
          </w:p>
        </w:tc>
      </w:tr>
    </w:tbl>
    <w:p w14:paraId="0E327546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输出参数：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3A2AF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</w:tcPr>
          <w:p w14:paraId="51F3F7FA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177D0A2A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32FBA6A7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7B3533C0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430F39D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5C538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E90A25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2DB078A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6611C6C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5304BDC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成功200， 其他失败</w:t>
            </w:r>
          </w:p>
        </w:tc>
        <w:tc>
          <w:tcPr>
            <w:tcW w:w="2551" w:type="dxa"/>
          </w:tcPr>
          <w:p w14:paraId="77F064AF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0DE9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BE3238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23D5FA7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62F6383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1AD85EE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79BE204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</w:tbl>
    <w:p w14:paraId="67D036E4">
      <w:pPr>
        <w:pStyle w:val="13"/>
        <w:spacing w:line="220" w:lineRule="atLeast"/>
        <w:ind w:left="720" w:firstLine="0" w:firstLineChars="0"/>
      </w:pPr>
    </w:p>
    <w:p w14:paraId="7A297491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BeginPoint 入库时是入库口编号，出库时是库内货位号，移库时是起点货位号</w:t>
      </w:r>
    </w:p>
    <w:p w14:paraId="12CDD103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 xml:space="preserve">EndPoint 入库时是库位货位号，出库时是出库口编号，移库时是终点货位号 </w:t>
      </w:r>
    </w:p>
    <w:p w14:paraId="7634C8E1">
      <w:pPr>
        <w:pStyle w:val="13"/>
        <w:spacing w:line="220" w:lineRule="atLeast"/>
        <w:ind w:left="720" w:firstLine="0" w:firstLineChars="0"/>
      </w:pPr>
    </w:p>
    <w:p w14:paraId="7CD80A1F">
      <w:pPr>
        <w:pStyle w:val="1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任务查询接口</w:t>
      </w:r>
    </w:p>
    <w:p w14:paraId="070943A5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</w:p>
    <w:p w14:paraId="0974D880">
      <w:pPr>
        <w:pStyle w:val="13"/>
        <w:spacing w:line="220" w:lineRule="atLeast"/>
        <w:ind w:left="720" w:firstLine="0" w:firstLineChars="0"/>
        <w:rPr>
          <w:color w:val="FF0000"/>
        </w:rPr>
      </w:pPr>
      <w:r>
        <w:rPr>
          <w:rFonts w:hint="eastAsia"/>
        </w:rPr>
        <w:t>输入参数：</w:t>
      </w:r>
      <w:r>
        <w:rPr>
          <w:color w:val="FF0000"/>
        </w:rPr>
        <w:t xml:space="preserve">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67314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956E04D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44E7C948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0B21AACC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25A20D35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54E16D77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3FB56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84210B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418" w:type="dxa"/>
          </w:tcPr>
          <w:p w14:paraId="4988F2D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25D8BCDB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06D1F17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任务号/订单号</w:t>
            </w:r>
          </w:p>
        </w:tc>
        <w:tc>
          <w:tcPr>
            <w:tcW w:w="2551" w:type="dxa"/>
          </w:tcPr>
          <w:p w14:paraId="3F29BFF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主键 唯一，</w:t>
            </w:r>
          </w:p>
        </w:tc>
      </w:tr>
      <w:tr w14:paraId="38A08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E14009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5066DCD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153240D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43EDC50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13AB95DA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</w:tbl>
    <w:p w14:paraId="5A99B3BF">
      <w:pPr>
        <w:pStyle w:val="13"/>
        <w:spacing w:line="220" w:lineRule="atLeast"/>
        <w:ind w:left="720" w:firstLine="0" w:firstLineChars="0"/>
        <w:rPr>
          <w:color w:val="FF0000"/>
        </w:rPr>
      </w:pPr>
      <w:r>
        <w:rPr>
          <w:rFonts w:hint="eastAsia"/>
        </w:rPr>
        <w:t>输出参数：</w:t>
      </w:r>
      <w:r>
        <w:rPr>
          <w:rFonts w:hint="eastAsia"/>
          <w:color w:val="FF0000"/>
        </w:rPr>
        <w:t xml:space="preserve">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65969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38" w:type="dxa"/>
          </w:tcPr>
          <w:p w14:paraId="2F44E7EB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0181DDF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6E2C298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2F425572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1ED4D25A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515AB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5DDEA1D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418" w:type="dxa"/>
          </w:tcPr>
          <w:p w14:paraId="40F3DA8C">
            <w:pPr>
              <w:pStyle w:val="13"/>
              <w:spacing w:after="0" w:line="220" w:lineRule="atLeast"/>
              <w:ind w:firstLine="0" w:firstLineChars="0"/>
            </w:pPr>
            <w:r>
              <w:t>string</w:t>
            </w:r>
          </w:p>
        </w:tc>
        <w:tc>
          <w:tcPr>
            <w:tcW w:w="1275" w:type="dxa"/>
          </w:tcPr>
          <w:p w14:paraId="66140918">
            <w:pPr>
              <w:pStyle w:val="13"/>
              <w:spacing w:after="0" w:line="220" w:lineRule="atLeast"/>
              <w:ind w:firstLine="0" w:firstLineChars="0"/>
            </w:pPr>
          </w:p>
        </w:tc>
        <w:tc>
          <w:tcPr>
            <w:tcW w:w="1560" w:type="dxa"/>
          </w:tcPr>
          <w:p w14:paraId="29ADCE90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任务号/订单号</w:t>
            </w:r>
          </w:p>
        </w:tc>
        <w:tc>
          <w:tcPr>
            <w:tcW w:w="2551" w:type="dxa"/>
          </w:tcPr>
          <w:p w14:paraId="0BDA32EC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主键 唯一</w:t>
            </w:r>
          </w:p>
          <w:p w14:paraId="4CE03B96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出入库任务是MES给的id，移库任务是立体库自己生成的id</w:t>
            </w:r>
          </w:p>
        </w:tc>
      </w:tr>
      <w:tr w14:paraId="12E91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043F9B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TPbarcode</w:t>
            </w:r>
          </w:p>
        </w:tc>
        <w:tc>
          <w:tcPr>
            <w:tcW w:w="1418" w:type="dxa"/>
          </w:tcPr>
          <w:p w14:paraId="6AD024A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E1B94A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1321BC8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托盘号</w:t>
            </w:r>
          </w:p>
        </w:tc>
        <w:tc>
          <w:tcPr>
            <w:tcW w:w="2551" w:type="dxa"/>
          </w:tcPr>
          <w:p w14:paraId="104A714B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7D58C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29C0E61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07E04C6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2E0930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3C74DAB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69F88024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24396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529AF84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BeginPoint</w:t>
            </w:r>
          </w:p>
        </w:tc>
        <w:tc>
          <w:tcPr>
            <w:tcW w:w="1418" w:type="dxa"/>
          </w:tcPr>
          <w:p w14:paraId="1E33BF4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23E719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0999E4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起始位置</w:t>
            </w:r>
          </w:p>
        </w:tc>
        <w:tc>
          <w:tcPr>
            <w:tcW w:w="2551" w:type="dxa"/>
          </w:tcPr>
          <w:p w14:paraId="5059E880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0089B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935C3F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EndPoint</w:t>
            </w:r>
          </w:p>
        </w:tc>
        <w:tc>
          <w:tcPr>
            <w:tcW w:w="1418" w:type="dxa"/>
          </w:tcPr>
          <w:p w14:paraId="2EAB9AF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86402F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FD1A6E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结束位置</w:t>
            </w:r>
          </w:p>
        </w:tc>
        <w:tc>
          <w:tcPr>
            <w:tcW w:w="2551" w:type="dxa"/>
          </w:tcPr>
          <w:p w14:paraId="28FCAD1B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2A2A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3F91B5E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R</w:t>
            </w:r>
            <w:r>
              <w:t>esults</w:t>
            </w:r>
          </w:p>
        </w:tc>
        <w:tc>
          <w:tcPr>
            <w:tcW w:w="1418" w:type="dxa"/>
          </w:tcPr>
          <w:p w14:paraId="53FC697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1566B38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003005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执行结果</w:t>
            </w:r>
          </w:p>
        </w:tc>
        <w:tc>
          <w:tcPr>
            <w:tcW w:w="2551" w:type="dxa"/>
          </w:tcPr>
          <w:p w14:paraId="2E30D476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 xml:space="preserve">正常完成 </w:t>
            </w:r>
          </w:p>
          <w:p w14:paraId="225377F4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手动完成</w:t>
            </w:r>
          </w:p>
          <w:p w14:paraId="23253F98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取消执行</w:t>
            </w:r>
          </w:p>
          <w:p w14:paraId="59564FB4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未启动</w:t>
            </w:r>
          </w:p>
          <w:p w14:paraId="23C2BB7A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执行中</w:t>
            </w:r>
          </w:p>
          <w:p w14:paraId="772D913F">
            <w:pPr>
              <w:pStyle w:val="13"/>
              <w:numPr>
                <w:ilvl w:val="0"/>
                <w:numId w:val="5"/>
              </w:numPr>
              <w:spacing w:after="0" w:line="220" w:lineRule="atLeast"/>
              <w:ind w:firstLineChars="0"/>
              <w:jc w:val="both"/>
            </w:pPr>
            <w:r>
              <w:rPr>
                <w:rFonts w:hint="eastAsia"/>
              </w:rPr>
              <w:t>出错</w:t>
            </w:r>
          </w:p>
        </w:tc>
      </w:tr>
      <w:tr w14:paraId="7E6F2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B589AF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Message</w:t>
            </w:r>
          </w:p>
        </w:tc>
        <w:tc>
          <w:tcPr>
            <w:tcW w:w="1418" w:type="dxa"/>
          </w:tcPr>
          <w:p w14:paraId="013DF84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169BF7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10E3EB2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12C08305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  <w:tr w14:paraId="0596C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0D9FF6E5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418" w:type="dxa"/>
          </w:tcPr>
          <w:p w14:paraId="4CCF5A20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275" w:type="dxa"/>
          </w:tcPr>
          <w:p w14:paraId="49C15A89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19BB1C9A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2551" w:type="dxa"/>
          </w:tcPr>
          <w:p w14:paraId="3A4509D3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</w:tbl>
    <w:p w14:paraId="167B8502">
      <w:pPr>
        <w:pStyle w:val="13"/>
        <w:spacing w:line="220" w:lineRule="atLeast"/>
        <w:ind w:left="720" w:firstLine="0" w:firstLineChars="0"/>
        <w:rPr>
          <w:color w:val="FF0000"/>
        </w:rPr>
      </w:pPr>
    </w:p>
    <w:p w14:paraId="79BE5A74">
      <w:pPr>
        <w:pStyle w:val="13"/>
        <w:numPr>
          <w:ilvl w:val="0"/>
          <w:numId w:val="4"/>
        </w:numPr>
        <w:spacing w:line="220" w:lineRule="atLeast"/>
        <w:ind w:firstLineChars="0"/>
      </w:pPr>
      <w:r>
        <w:rPr>
          <w:rFonts w:hint="eastAsia"/>
        </w:rPr>
        <w:t>入库任务取消接口</w:t>
      </w:r>
    </w:p>
    <w:p w14:paraId="16A107D5">
      <w:pPr>
        <w:pStyle w:val="13"/>
        <w:spacing w:line="220" w:lineRule="atLeast"/>
        <w:ind w:left="720" w:firstLine="0" w:firstLineChars="0"/>
        <w:rPr>
          <w:rFonts w:hint="eastAsia" w:ascii="新宋体" w:hAnsi="新宋体" w:cs="新宋体"/>
          <w:color w:val="000000"/>
          <w:sz w:val="19"/>
          <w:szCs w:val="19"/>
        </w:rPr>
      </w:pPr>
      <w:r>
        <w:rPr>
          <w:rFonts w:hint="eastAsia"/>
        </w:rPr>
        <w:t>方法地址：</w:t>
      </w:r>
      <w:r>
        <w:t>/task/cancel</w:t>
      </w:r>
    </w:p>
    <w:p w14:paraId="3AB63B3D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输入参数：</w:t>
      </w:r>
      <w:r>
        <w:rPr>
          <w:rFonts w:hint="eastAsia"/>
          <w:color w:val="FF0000"/>
        </w:rPr>
        <w:t>其中标识固定值的需传递固定值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3A808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7C0B6A3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5CF70F75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0D18D3FF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0C89A4F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178A94F0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7F87A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F21BEE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1418" w:type="dxa"/>
          </w:tcPr>
          <w:p w14:paraId="7CA5632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6FD9DB0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13B5AD1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任务号/订单号</w:t>
            </w:r>
          </w:p>
        </w:tc>
        <w:tc>
          <w:tcPr>
            <w:tcW w:w="2551" w:type="dxa"/>
          </w:tcPr>
          <w:p w14:paraId="603244D6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主键 唯一</w:t>
            </w:r>
          </w:p>
          <w:p w14:paraId="3BBDE85A">
            <w:pPr>
              <w:pStyle w:val="13"/>
              <w:spacing w:after="0" w:line="220" w:lineRule="atLeast"/>
              <w:ind w:firstLine="0" w:firstLineChars="0"/>
              <w:jc w:val="both"/>
              <w:rPr>
                <w:highlight w:val="yellow"/>
              </w:rPr>
            </w:pPr>
            <w:r>
              <w:rPr>
                <w:rFonts w:hint="eastAsia"/>
              </w:rPr>
              <w:t>出入库任务是MES给的id，移库任务是立体库自己生成的id</w:t>
            </w:r>
          </w:p>
        </w:tc>
      </w:tr>
      <w:tr w14:paraId="4DD9A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E90EF3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TPbarcode</w:t>
            </w:r>
          </w:p>
        </w:tc>
        <w:tc>
          <w:tcPr>
            <w:tcW w:w="1418" w:type="dxa"/>
          </w:tcPr>
          <w:p w14:paraId="293556EA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7E540B3F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7940719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托盘号</w:t>
            </w:r>
          </w:p>
        </w:tc>
        <w:tc>
          <w:tcPr>
            <w:tcW w:w="2551" w:type="dxa"/>
          </w:tcPr>
          <w:p w14:paraId="38527184">
            <w:pPr>
              <w:pStyle w:val="13"/>
              <w:spacing w:after="0" w:line="220" w:lineRule="atLeast"/>
              <w:ind w:firstLine="0" w:firstLineChars="0"/>
              <w:jc w:val="both"/>
              <w:rPr>
                <w:highlight w:val="yellow"/>
              </w:rPr>
            </w:pPr>
          </w:p>
        </w:tc>
      </w:tr>
      <w:tr w14:paraId="6F73C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204A446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WhCode</w:t>
            </w:r>
          </w:p>
        </w:tc>
        <w:tc>
          <w:tcPr>
            <w:tcW w:w="1418" w:type="dxa"/>
          </w:tcPr>
          <w:p w14:paraId="5C2ECC8D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A6A32B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72842C4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2551" w:type="dxa"/>
          </w:tcPr>
          <w:p w14:paraId="4E961A17">
            <w:pPr>
              <w:pStyle w:val="13"/>
              <w:spacing w:after="0" w:line="220" w:lineRule="atLeast"/>
              <w:ind w:firstLine="0" w:firstLineChars="0"/>
              <w:jc w:val="both"/>
              <w:rPr>
                <w:highlight w:val="yellow"/>
              </w:rPr>
            </w:pPr>
          </w:p>
        </w:tc>
      </w:tr>
      <w:tr w14:paraId="79EC0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28BCBEB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T</w:t>
            </w:r>
            <w:r>
              <w:t>ask</w:t>
            </w:r>
            <w:r>
              <w:rPr>
                <w:rFonts w:hint="eastAsia"/>
              </w:rPr>
              <w:t>T</w:t>
            </w:r>
            <w:r>
              <w:t>ime</w:t>
            </w:r>
          </w:p>
        </w:tc>
        <w:tc>
          <w:tcPr>
            <w:tcW w:w="1418" w:type="dxa"/>
          </w:tcPr>
          <w:p w14:paraId="181AA102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509F8AC3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139B4E2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取消时间</w:t>
            </w:r>
          </w:p>
        </w:tc>
        <w:tc>
          <w:tcPr>
            <w:tcW w:w="2551" w:type="dxa"/>
          </w:tcPr>
          <w:p w14:paraId="48121CE9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78453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6E21B7F0">
            <w:pPr>
              <w:pStyle w:val="13"/>
              <w:spacing w:after="0" w:line="220" w:lineRule="atLeast"/>
              <w:ind w:firstLine="0" w:firstLineChars="0"/>
              <w:jc w:val="both"/>
            </w:pPr>
            <w:bookmarkStart w:id="1" w:name="_GoBack"/>
            <w:r>
              <w:rPr>
                <w:rFonts w:hint="eastAsia"/>
              </w:rPr>
              <w:t>OperatorId</w:t>
            </w:r>
            <w:bookmarkEnd w:id="1"/>
          </w:p>
        </w:tc>
        <w:tc>
          <w:tcPr>
            <w:tcW w:w="1418" w:type="dxa"/>
          </w:tcPr>
          <w:p w14:paraId="1E9A5C3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22D05E5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2EC0A1A0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操作员编号</w:t>
            </w:r>
          </w:p>
        </w:tc>
        <w:tc>
          <w:tcPr>
            <w:tcW w:w="2551" w:type="dxa"/>
          </w:tcPr>
          <w:p w14:paraId="2F05456D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</w:tbl>
    <w:p w14:paraId="65DA03DB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>输出参数：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418"/>
        <w:gridCol w:w="1275"/>
        <w:gridCol w:w="1560"/>
        <w:gridCol w:w="2551"/>
      </w:tblGrid>
      <w:tr w14:paraId="74C3C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4667FEEF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参数名称</w:t>
            </w:r>
          </w:p>
        </w:tc>
        <w:tc>
          <w:tcPr>
            <w:tcW w:w="1418" w:type="dxa"/>
          </w:tcPr>
          <w:p w14:paraId="1EAC0439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类型</w:t>
            </w:r>
          </w:p>
        </w:tc>
        <w:tc>
          <w:tcPr>
            <w:tcW w:w="1275" w:type="dxa"/>
          </w:tcPr>
          <w:p w14:paraId="482AB9AD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是否必须</w:t>
            </w:r>
          </w:p>
        </w:tc>
        <w:tc>
          <w:tcPr>
            <w:tcW w:w="1560" w:type="dxa"/>
          </w:tcPr>
          <w:p w14:paraId="2A21F9D1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描述</w:t>
            </w:r>
          </w:p>
        </w:tc>
        <w:tc>
          <w:tcPr>
            <w:tcW w:w="2551" w:type="dxa"/>
          </w:tcPr>
          <w:p w14:paraId="747983D7">
            <w:pPr>
              <w:pStyle w:val="13"/>
              <w:spacing w:after="0" w:line="220" w:lineRule="atLeast"/>
              <w:ind w:firstLine="0" w:firstLineChars="0"/>
            </w:pPr>
            <w:r>
              <w:rPr>
                <w:rFonts w:hint="eastAsia"/>
              </w:rPr>
              <w:t>说明或格式</w:t>
            </w:r>
          </w:p>
        </w:tc>
      </w:tr>
      <w:tr w14:paraId="0F850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1514D0F9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ErrCode</w:t>
            </w:r>
          </w:p>
        </w:tc>
        <w:tc>
          <w:tcPr>
            <w:tcW w:w="1418" w:type="dxa"/>
          </w:tcPr>
          <w:p w14:paraId="5AA1913C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034D8E2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是</w:t>
            </w:r>
          </w:p>
        </w:tc>
        <w:tc>
          <w:tcPr>
            <w:tcW w:w="1560" w:type="dxa"/>
          </w:tcPr>
          <w:p w14:paraId="51534276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成功200， 其他失败</w:t>
            </w:r>
          </w:p>
        </w:tc>
        <w:tc>
          <w:tcPr>
            <w:tcW w:w="2551" w:type="dxa"/>
          </w:tcPr>
          <w:p w14:paraId="02298FFA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</w:tr>
      <w:tr w14:paraId="24155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8" w:type="dxa"/>
          </w:tcPr>
          <w:p w14:paraId="7E187CE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color w:val="000000"/>
              </w:rPr>
              <w:t>Message</w:t>
            </w:r>
          </w:p>
        </w:tc>
        <w:tc>
          <w:tcPr>
            <w:tcW w:w="1418" w:type="dxa"/>
          </w:tcPr>
          <w:p w14:paraId="0C7DB877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t>string</w:t>
            </w:r>
          </w:p>
        </w:tc>
        <w:tc>
          <w:tcPr>
            <w:tcW w:w="1275" w:type="dxa"/>
          </w:tcPr>
          <w:p w14:paraId="4E1A6666">
            <w:pPr>
              <w:pStyle w:val="13"/>
              <w:spacing w:after="0" w:line="220" w:lineRule="atLeast"/>
              <w:ind w:firstLine="0" w:firstLineChars="0"/>
              <w:jc w:val="both"/>
            </w:pPr>
          </w:p>
        </w:tc>
        <w:tc>
          <w:tcPr>
            <w:tcW w:w="1560" w:type="dxa"/>
          </w:tcPr>
          <w:p w14:paraId="65D74798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信息</w:t>
            </w:r>
          </w:p>
        </w:tc>
        <w:tc>
          <w:tcPr>
            <w:tcW w:w="2551" w:type="dxa"/>
          </w:tcPr>
          <w:p w14:paraId="0EE28BAE">
            <w:pPr>
              <w:pStyle w:val="13"/>
              <w:spacing w:after="0" w:line="220" w:lineRule="atLeast"/>
              <w:ind w:firstLine="0" w:firstLineChars="0"/>
              <w:jc w:val="both"/>
            </w:pPr>
            <w:r>
              <w:rPr>
                <w:rFonts w:hint="eastAsia"/>
              </w:rPr>
              <w:t>仅传输错误消息，如果成功字段内容为空</w:t>
            </w:r>
          </w:p>
        </w:tc>
      </w:tr>
    </w:tbl>
    <w:p w14:paraId="0E365D64">
      <w:pPr>
        <w:pStyle w:val="13"/>
        <w:spacing w:line="220" w:lineRule="atLeast"/>
        <w:ind w:left="720" w:firstLine="0" w:firstLineChars="0"/>
      </w:pPr>
      <w:r>
        <w:rPr>
          <w:rFonts w:hint="eastAsia"/>
        </w:rPr>
        <w:t xml:space="preserve"> 任务开始执行不能取消</w:t>
      </w:r>
    </w:p>
    <w:sectPr>
      <w:pgSz w:w="11906" w:h="16838"/>
      <w:pgMar w:top="1361" w:right="1247" w:bottom="1361" w:left="124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E75D70"/>
    <w:multiLevelType w:val="multilevel"/>
    <w:tmpl w:val="3EE75D70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49D0BFA"/>
    <w:multiLevelType w:val="multilevel"/>
    <w:tmpl w:val="449D0BFA"/>
    <w:lvl w:ilvl="0" w:tentative="0">
      <w:start w:val="1"/>
      <w:numFmt w:val="lowerLetter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5F065A"/>
    <w:multiLevelType w:val="multilevel"/>
    <w:tmpl w:val="495F065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56F25B83"/>
    <w:multiLevelType w:val="multilevel"/>
    <w:tmpl w:val="56F25B8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B6147A"/>
    <w:multiLevelType w:val="multilevel"/>
    <w:tmpl w:val="79B6147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RjZmI0NDRkZTMwMjhlNzQ1N2Y2ZmMwZjBmYjZlNjgifQ=="/>
  </w:docVars>
  <w:rsids>
    <w:rsidRoot w:val="00D31D50"/>
    <w:rsid w:val="00017C21"/>
    <w:rsid w:val="00022F7F"/>
    <w:rsid w:val="000237A9"/>
    <w:rsid w:val="0003291F"/>
    <w:rsid w:val="00041A93"/>
    <w:rsid w:val="00042594"/>
    <w:rsid w:val="00071BF1"/>
    <w:rsid w:val="00082D86"/>
    <w:rsid w:val="00083584"/>
    <w:rsid w:val="00083D5D"/>
    <w:rsid w:val="00086960"/>
    <w:rsid w:val="000876B2"/>
    <w:rsid w:val="0009507C"/>
    <w:rsid w:val="000B600C"/>
    <w:rsid w:val="000C09D7"/>
    <w:rsid w:val="000C597A"/>
    <w:rsid w:val="000F3E94"/>
    <w:rsid w:val="00130800"/>
    <w:rsid w:val="00140F5C"/>
    <w:rsid w:val="00150DFD"/>
    <w:rsid w:val="0018221B"/>
    <w:rsid w:val="0019067F"/>
    <w:rsid w:val="001945FF"/>
    <w:rsid w:val="001B1377"/>
    <w:rsid w:val="001B7306"/>
    <w:rsid w:val="001D2E73"/>
    <w:rsid w:val="001D602B"/>
    <w:rsid w:val="00224988"/>
    <w:rsid w:val="00226971"/>
    <w:rsid w:val="0023004C"/>
    <w:rsid w:val="00231D42"/>
    <w:rsid w:val="0025689D"/>
    <w:rsid w:val="002619FB"/>
    <w:rsid w:val="002A3F1C"/>
    <w:rsid w:val="002B1905"/>
    <w:rsid w:val="002B73C5"/>
    <w:rsid w:val="002C04B6"/>
    <w:rsid w:val="002D2AB3"/>
    <w:rsid w:val="002D7486"/>
    <w:rsid w:val="002E7E26"/>
    <w:rsid w:val="002F7FAF"/>
    <w:rsid w:val="00323B43"/>
    <w:rsid w:val="00334D29"/>
    <w:rsid w:val="00346604"/>
    <w:rsid w:val="00347364"/>
    <w:rsid w:val="00354A9D"/>
    <w:rsid w:val="0036295C"/>
    <w:rsid w:val="00362BC0"/>
    <w:rsid w:val="00377C7D"/>
    <w:rsid w:val="00383063"/>
    <w:rsid w:val="003B7DAA"/>
    <w:rsid w:val="003C4963"/>
    <w:rsid w:val="003D37D8"/>
    <w:rsid w:val="0041205A"/>
    <w:rsid w:val="00426133"/>
    <w:rsid w:val="00434329"/>
    <w:rsid w:val="004358AB"/>
    <w:rsid w:val="00440B1C"/>
    <w:rsid w:val="00455459"/>
    <w:rsid w:val="0045674E"/>
    <w:rsid w:val="00465B87"/>
    <w:rsid w:val="00467CA6"/>
    <w:rsid w:val="00480FD3"/>
    <w:rsid w:val="00494D62"/>
    <w:rsid w:val="004B07E8"/>
    <w:rsid w:val="004B310F"/>
    <w:rsid w:val="004B533C"/>
    <w:rsid w:val="004C6782"/>
    <w:rsid w:val="004F3DBC"/>
    <w:rsid w:val="004F56D8"/>
    <w:rsid w:val="004F782C"/>
    <w:rsid w:val="00500955"/>
    <w:rsid w:val="00521EF1"/>
    <w:rsid w:val="00531DA1"/>
    <w:rsid w:val="0055388B"/>
    <w:rsid w:val="00571BD7"/>
    <w:rsid w:val="005A715E"/>
    <w:rsid w:val="005A7FEA"/>
    <w:rsid w:val="005B4099"/>
    <w:rsid w:val="005C1085"/>
    <w:rsid w:val="005F4379"/>
    <w:rsid w:val="005F58F7"/>
    <w:rsid w:val="0060129E"/>
    <w:rsid w:val="00610798"/>
    <w:rsid w:val="006161AE"/>
    <w:rsid w:val="00626F7A"/>
    <w:rsid w:val="006279A3"/>
    <w:rsid w:val="00631A1E"/>
    <w:rsid w:val="00667A5E"/>
    <w:rsid w:val="00677701"/>
    <w:rsid w:val="00677787"/>
    <w:rsid w:val="0068474D"/>
    <w:rsid w:val="006910AE"/>
    <w:rsid w:val="006D453C"/>
    <w:rsid w:val="006F7044"/>
    <w:rsid w:val="006F7757"/>
    <w:rsid w:val="007075CD"/>
    <w:rsid w:val="00721715"/>
    <w:rsid w:val="00753E4C"/>
    <w:rsid w:val="007613A0"/>
    <w:rsid w:val="007679E6"/>
    <w:rsid w:val="00780B45"/>
    <w:rsid w:val="00782994"/>
    <w:rsid w:val="00791375"/>
    <w:rsid w:val="00795407"/>
    <w:rsid w:val="007C61BA"/>
    <w:rsid w:val="007C7AF0"/>
    <w:rsid w:val="007D671D"/>
    <w:rsid w:val="007D7BC9"/>
    <w:rsid w:val="007E2455"/>
    <w:rsid w:val="007F02A9"/>
    <w:rsid w:val="00802EEB"/>
    <w:rsid w:val="00810827"/>
    <w:rsid w:val="008457B1"/>
    <w:rsid w:val="008554DA"/>
    <w:rsid w:val="008569E3"/>
    <w:rsid w:val="0086192E"/>
    <w:rsid w:val="00872165"/>
    <w:rsid w:val="008726FC"/>
    <w:rsid w:val="00884E4A"/>
    <w:rsid w:val="008A62DD"/>
    <w:rsid w:val="008B7726"/>
    <w:rsid w:val="008C4581"/>
    <w:rsid w:val="008D0039"/>
    <w:rsid w:val="008D15A7"/>
    <w:rsid w:val="008D2467"/>
    <w:rsid w:val="00900B48"/>
    <w:rsid w:val="00907E02"/>
    <w:rsid w:val="00922661"/>
    <w:rsid w:val="00936F8B"/>
    <w:rsid w:val="00940FDC"/>
    <w:rsid w:val="0097366A"/>
    <w:rsid w:val="009750F4"/>
    <w:rsid w:val="009868F5"/>
    <w:rsid w:val="0099410C"/>
    <w:rsid w:val="009A1321"/>
    <w:rsid w:val="009A4849"/>
    <w:rsid w:val="009B7F55"/>
    <w:rsid w:val="009C1918"/>
    <w:rsid w:val="009C2D04"/>
    <w:rsid w:val="009D2C1F"/>
    <w:rsid w:val="009E1D9C"/>
    <w:rsid w:val="00A024F9"/>
    <w:rsid w:val="00A31D2D"/>
    <w:rsid w:val="00A449DF"/>
    <w:rsid w:val="00A56DB6"/>
    <w:rsid w:val="00A62789"/>
    <w:rsid w:val="00A63E74"/>
    <w:rsid w:val="00A83F08"/>
    <w:rsid w:val="00A96EB3"/>
    <w:rsid w:val="00AB2892"/>
    <w:rsid w:val="00AC5512"/>
    <w:rsid w:val="00AD4838"/>
    <w:rsid w:val="00AE79C1"/>
    <w:rsid w:val="00AF21E9"/>
    <w:rsid w:val="00B03B40"/>
    <w:rsid w:val="00B05BC1"/>
    <w:rsid w:val="00B12792"/>
    <w:rsid w:val="00B2369A"/>
    <w:rsid w:val="00B4384A"/>
    <w:rsid w:val="00B52107"/>
    <w:rsid w:val="00B5680E"/>
    <w:rsid w:val="00B6760D"/>
    <w:rsid w:val="00B70D5E"/>
    <w:rsid w:val="00B71E03"/>
    <w:rsid w:val="00B72135"/>
    <w:rsid w:val="00B7460E"/>
    <w:rsid w:val="00B768E3"/>
    <w:rsid w:val="00B83DD7"/>
    <w:rsid w:val="00B86C32"/>
    <w:rsid w:val="00BA16B7"/>
    <w:rsid w:val="00BB290B"/>
    <w:rsid w:val="00BC191C"/>
    <w:rsid w:val="00BD1B71"/>
    <w:rsid w:val="00BD4762"/>
    <w:rsid w:val="00C04EBF"/>
    <w:rsid w:val="00C16F99"/>
    <w:rsid w:val="00C23193"/>
    <w:rsid w:val="00C2703C"/>
    <w:rsid w:val="00C35D4B"/>
    <w:rsid w:val="00C55766"/>
    <w:rsid w:val="00CA698B"/>
    <w:rsid w:val="00CB4002"/>
    <w:rsid w:val="00CB47DA"/>
    <w:rsid w:val="00CC055D"/>
    <w:rsid w:val="00CC7FF8"/>
    <w:rsid w:val="00CD3EF6"/>
    <w:rsid w:val="00CE01AE"/>
    <w:rsid w:val="00CE71F5"/>
    <w:rsid w:val="00CF233B"/>
    <w:rsid w:val="00D03B09"/>
    <w:rsid w:val="00D110A3"/>
    <w:rsid w:val="00D14E98"/>
    <w:rsid w:val="00D23F77"/>
    <w:rsid w:val="00D310BD"/>
    <w:rsid w:val="00D31D50"/>
    <w:rsid w:val="00D349B6"/>
    <w:rsid w:val="00D42320"/>
    <w:rsid w:val="00D6085B"/>
    <w:rsid w:val="00D61224"/>
    <w:rsid w:val="00D70442"/>
    <w:rsid w:val="00D72693"/>
    <w:rsid w:val="00D91C5A"/>
    <w:rsid w:val="00DB00D6"/>
    <w:rsid w:val="00DD4106"/>
    <w:rsid w:val="00DE5FAA"/>
    <w:rsid w:val="00DF2BD0"/>
    <w:rsid w:val="00DF5D33"/>
    <w:rsid w:val="00E0043D"/>
    <w:rsid w:val="00E14193"/>
    <w:rsid w:val="00E27177"/>
    <w:rsid w:val="00E30870"/>
    <w:rsid w:val="00E6243F"/>
    <w:rsid w:val="00E67372"/>
    <w:rsid w:val="00E7342E"/>
    <w:rsid w:val="00E94C27"/>
    <w:rsid w:val="00E95642"/>
    <w:rsid w:val="00EA4080"/>
    <w:rsid w:val="00EC382C"/>
    <w:rsid w:val="00EC40D3"/>
    <w:rsid w:val="00EC4B6B"/>
    <w:rsid w:val="00ED09EB"/>
    <w:rsid w:val="00ED18F6"/>
    <w:rsid w:val="00ED4214"/>
    <w:rsid w:val="00ED6E7C"/>
    <w:rsid w:val="00EF193B"/>
    <w:rsid w:val="00F1256D"/>
    <w:rsid w:val="00F1334D"/>
    <w:rsid w:val="00F313BC"/>
    <w:rsid w:val="00F36EC0"/>
    <w:rsid w:val="00F41466"/>
    <w:rsid w:val="00F500A2"/>
    <w:rsid w:val="00F54CA5"/>
    <w:rsid w:val="00F638E3"/>
    <w:rsid w:val="00F75010"/>
    <w:rsid w:val="00F81E8E"/>
    <w:rsid w:val="00F84BED"/>
    <w:rsid w:val="00F90928"/>
    <w:rsid w:val="00F94A17"/>
    <w:rsid w:val="00FA3C8F"/>
    <w:rsid w:val="00FB060D"/>
    <w:rsid w:val="00FB21E1"/>
    <w:rsid w:val="00FF4EBB"/>
    <w:rsid w:val="4D6B29AD"/>
    <w:rsid w:val="5274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HTML Preformatted"/>
    <w:basedOn w:val="1"/>
    <w:link w:val="16"/>
    <w:qFormat/>
    <w:uiPriority w:val="0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hint="eastAsia" w:ascii="宋体" w:hAnsi="宋体" w:eastAsia="宋体" w:cs="Times New Roman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rFonts w:ascii="Tahoma" w:hAnsi="Tahoma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9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HTML 预设格式 字符"/>
    <w:basedOn w:val="9"/>
    <w:link w:val="6"/>
    <w:uiPriority w:val="0"/>
    <w:rPr>
      <w:rFonts w:ascii="宋体" w:hAnsi="宋体" w:eastAsia="宋体" w:cs="Times New Roman"/>
      <w:sz w:val="24"/>
      <w:szCs w:val="24"/>
    </w:rPr>
  </w:style>
  <w:style w:type="character" w:customStyle="1" w:styleId="17">
    <w:name w:val="标题 1 字符"/>
    <w:basedOn w:val="9"/>
    <w:link w:val="2"/>
    <w:uiPriority w:val="9"/>
    <w:rPr>
      <w:rFonts w:ascii="Tahoma" w:hAnsi="Tahoma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37CA1-6DF2-4942-8943-79D4411C5D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1048</Words>
  <Characters>1502</Characters>
  <Lines>300</Lines>
  <Paragraphs>316</Paragraphs>
  <TotalTime>1814</TotalTime>
  <ScaleCrop>false</ScaleCrop>
  <LinksUpToDate>false</LinksUpToDate>
  <CharactersWithSpaces>1530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2023-10-26T04:56:00Z</dcterms:created>
  <dc:creator>Administrator</dc:creator>
  <cp:lastModifiedBy>尹远～</cp:lastModifiedBy>
  <dcterms:modified xsi:type="dcterms:W3CDTF">2025-06-23T07:17:48Z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A39544BE83A74F73A544C55C1F28DAF5_13</vt:lpwstr>
  </property>
  <property fmtid="{D5CDD505-2E9C-101B-9397-08002B2CF9AE}" pid="4" name="KSOTemplateDocerSaveRecord">
    <vt:lpwstr>eyJoZGlkIjoiMGFkMDVjNTcyNTYyOTQxNGEzOWU1NzcxOWUyODJmZjciLCJ1c2VySWQiOiI0MDM1NTYxNDEifQ==</vt:lpwstr>
  </property>
</Properties>
</file>