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4CCDC2">
      <w:pPr>
        <w:jc w:val="center"/>
        <w:rPr>
          <w:sz w:val="52"/>
          <w:szCs w:val="60"/>
        </w:rPr>
      </w:pPr>
    </w:p>
    <w:p w14:paraId="787E42B2">
      <w:pPr>
        <w:jc w:val="center"/>
        <w:rPr>
          <w:sz w:val="52"/>
          <w:szCs w:val="60"/>
        </w:rPr>
      </w:pPr>
    </w:p>
    <w:p w14:paraId="1ED1A1D9">
      <w:pPr>
        <w:jc w:val="center"/>
        <w:rPr>
          <w:sz w:val="52"/>
          <w:szCs w:val="60"/>
        </w:rPr>
      </w:pPr>
    </w:p>
    <w:p w14:paraId="2EAADF2A">
      <w:pPr>
        <w:jc w:val="center"/>
        <w:rPr>
          <w:sz w:val="52"/>
          <w:szCs w:val="60"/>
        </w:rPr>
      </w:pPr>
    </w:p>
    <w:p w14:paraId="6F6109FB">
      <w:pPr>
        <w:jc w:val="center"/>
        <w:rPr>
          <w:sz w:val="52"/>
          <w:szCs w:val="60"/>
        </w:rPr>
      </w:pPr>
      <w:r>
        <w:rPr>
          <w:rFonts w:hint="eastAsia"/>
          <w:sz w:val="52"/>
          <w:szCs w:val="60"/>
        </w:rPr>
        <w:t>WMS对接文档</w:t>
      </w:r>
    </w:p>
    <w:p w14:paraId="6C98663A">
      <w:pPr>
        <w:jc w:val="center"/>
        <w:rPr>
          <w:sz w:val="52"/>
          <w:szCs w:val="52"/>
          <w:u w:val="single"/>
        </w:rPr>
      </w:pPr>
    </w:p>
    <w:p w14:paraId="17584DC0">
      <w:pPr>
        <w:jc w:val="center"/>
        <w:rPr>
          <w:sz w:val="52"/>
          <w:szCs w:val="52"/>
          <w:u w:val="single"/>
        </w:rPr>
      </w:pPr>
    </w:p>
    <w:p w14:paraId="3D4C78F2">
      <w:pPr>
        <w:jc w:val="center"/>
        <w:rPr>
          <w:sz w:val="52"/>
          <w:szCs w:val="52"/>
          <w:u w:val="single"/>
        </w:rPr>
      </w:pPr>
    </w:p>
    <w:p w14:paraId="6339870F">
      <w:pPr>
        <w:jc w:val="center"/>
        <w:rPr>
          <w:sz w:val="52"/>
          <w:szCs w:val="52"/>
          <w:u w:val="single"/>
        </w:rPr>
      </w:pPr>
    </w:p>
    <w:p w14:paraId="4C168364">
      <w:pPr>
        <w:jc w:val="center"/>
        <w:rPr>
          <w:sz w:val="52"/>
          <w:szCs w:val="52"/>
          <w:u w:val="single"/>
        </w:rPr>
      </w:pPr>
    </w:p>
    <w:p w14:paraId="32433AAB">
      <w:pPr>
        <w:jc w:val="center"/>
        <w:rPr>
          <w:sz w:val="52"/>
          <w:szCs w:val="52"/>
          <w:u w:val="single"/>
        </w:rPr>
      </w:pPr>
    </w:p>
    <w:p w14:paraId="7E781348">
      <w:pPr>
        <w:jc w:val="center"/>
        <w:rPr>
          <w:rFonts w:hint="eastAsia" w:ascii="宋体" w:hAnsi="宋体" w:eastAsia="宋体"/>
          <w:sz w:val="28"/>
          <w:szCs w:val="28"/>
        </w:rPr>
        <w:sectPr>
          <w:head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sdt>
      <w:sdtPr>
        <w:rPr>
          <w:rFonts w:ascii="宋体" w:hAnsi="宋体" w:eastAsia="宋体"/>
        </w:rPr>
        <w:id w:val="147475839"/>
        <w15:color w:val="DBDBDB"/>
        <w:docPartObj>
          <w:docPartGallery w:val="Table of Contents"/>
          <w:docPartUnique/>
        </w:docPartObj>
      </w:sdtPr>
      <w:sdtEndPr>
        <w:rPr>
          <w:rFonts w:hint="eastAsia" w:asciiTheme="minorHAnsi" w:hAnsiTheme="minorHAnsi" w:eastAsiaTheme="minorEastAsia"/>
          <w:szCs w:val="60"/>
        </w:rPr>
      </w:sdtEndPr>
      <w:sdtContent>
        <w:p w14:paraId="5F889B7A">
          <w:pPr>
            <w:spacing w:line="360" w:lineRule="auto"/>
            <w:jc w:val="center"/>
            <w:rPr>
              <w:b/>
              <w:bCs/>
            </w:rPr>
          </w:pPr>
          <w:r>
            <w:rPr>
              <w:rFonts w:ascii="宋体" w:hAnsi="宋体" w:eastAsia="宋体"/>
              <w:b/>
              <w:bCs/>
              <w:sz w:val="24"/>
              <w:szCs w:val="32"/>
            </w:rPr>
            <w:t>目录</w:t>
          </w:r>
        </w:p>
        <w:p w14:paraId="5420FAE0">
          <w:pPr>
            <w:pStyle w:val="7"/>
            <w:tabs>
              <w:tab w:val="right" w:leader="dot" w:pos="8306"/>
            </w:tabs>
          </w:pPr>
          <w:r>
            <w:rPr>
              <w:rFonts w:hint="eastAsia"/>
              <w:sz w:val="52"/>
              <w:szCs w:val="60"/>
            </w:rPr>
            <w:fldChar w:fldCharType="begin"/>
          </w:r>
          <w:r>
            <w:rPr>
              <w:rFonts w:hint="eastAsia"/>
              <w:sz w:val="52"/>
              <w:szCs w:val="60"/>
            </w:rPr>
            <w:instrText xml:space="preserve">TOC \o "1-3" \h \u </w:instrText>
          </w:r>
          <w:r>
            <w:rPr>
              <w:rFonts w:hint="eastAsia"/>
              <w:sz w:val="52"/>
              <w:szCs w:val="60"/>
            </w:rPr>
            <w:fldChar w:fldCharType="separate"/>
          </w:r>
          <w:r>
            <w:rPr>
              <w:rFonts w:hint="eastAsia"/>
              <w:szCs w:val="60"/>
            </w:rPr>
            <w:fldChar w:fldCharType="begin"/>
          </w:r>
          <w:r>
            <w:rPr>
              <w:rFonts w:hint="eastAsia"/>
              <w:szCs w:val="60"/>
            </w:rPr>
            <w:instrText xml:space="preserve"> HYPERLINK \l _Toc4546 </w:instrText>
          </w:r>
          <w:r>
            <w:rPr>
              <w:rFonts w:hint="eastAsia"/>
              <w:szCs w:val="60"/>
            </w:rPr>
            <w:fldChar w:fldCharType="separate"/>
          </w:r>
          <w:r>
            <w:rPr>
              <w:rFonts w:hint="eastAsia"/>
              <w:bCs/>
              <w:szCs w:val="40"/>
            </w:rPr>
            <w:t>一、 接口</w:t>
          </w:r>
          <w:r>
            <w:rPr>
              <w:rFonts w:hint="eastAsia"/>
              <w:bCs/>
              <w:szCs w:val="40"/>
              <w:lang w:val="en-US" w:eastAsia="zh-CN"/>
            </w:rPr>
            <w:t>字段</w:t>
          </w:r>
          <w:r>
            <w:tab/>
          </w:r>
          <w:r>
            <w:fldChar w:fldCharType="begin"/>
          </w:r>
          <w:r>
            <w:instrText xml:space="preserve"> PAGEREF _Toc4546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hint="eastAsia"/>
              <w:szCs w:val="60"/>
            </w:rPr>
            <w:fldChar w:fldCharType="end"/>
          </w:r>
        </w:p>
        <w:p w14:paraId="480B0F29">
          <w:pPr>
            <w:pStyle w:val="8"/>
            <w:tabs>
              <w:tab w:val="right" w:leader="dot" w:pos="8306"/>
            </w:tabs>
          </w:pPr>
          <w:r>
            <w:rPr>
              <w:rFonts w:hint="eastAsia"/>
              <w:szCs w:val="60"/>
            </w:rPr>
            <w:fldChar w:fldCharType="begin"/>
          </w:r>
          <w:r>
            <w:rPr>
              <w:rFonts w:hint="eastAsia"/>
              <w:szCs w:val="60"/>
            </w:rPr>
            <w:instrText xml:space="preserve"> HYPERLINK \l _Toc13964 </w:instrText>
          </w:r>
          <w:r>
            <w:rPr>
              <w:rFonts w:hint="eastAsia"/>
              <w:szCs w:val="60"/>
            </w:rPr>
            <w:fldChar w:fldCharType="separate"/>
          </w:r>
          <w:r>
            <w:rPr>
              <w:rFonts w:hint="eastAsia"/>
              <w:bCs/>
              <w:szCs w:val="32"/>
            </w:rPr>
            <w:t>1.1出</w:t>
          </w:r>
          <w:r>
            <w:rPr>
              <w:rFonts w:hint="eastAsia"/>
              <w:bCs/>
              <w:szCs w:val="32"/>
              <w:lang w:val="en-US" w:eastAsia="zh-CN"/>
            </w:rPr>
            <w:t>入</w:t>
          </w:r>
          <w:r>
            <w:rPr>
              <w:rFonts w:hint="eastAsia"/>
              <w:bCs/>
              <w:szCs w:val="32"/>
            </w:rPr>
            <w:t>库订单</w:t>
          </w:r>
          <w:r>
            <w:tab/>
          </w:r>
          <w:r>
            <w:fldChar w:fldCharType="begin"/>
          </w:r>
          <w:r>
            <w:instrText xml:space="preserve"> PAGEREF _Toc13964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hint="eastAsia"/>
              <w:szCs w:val="60"/>
            </w:rPr>
            <w:fldChar w:fldCharType="end"/>
          </w:r>
        </w:p>
        <w:p w14:paraId="2C9A356A">
          <w:pPr>
            <w:pStyle w:val="8"/>
            <w:tabs>
              <w:tab w:val="right" w:leader="dot" w:pos="8306"/>
            </w:tabs>
          </w:pPr>
          <w:r>
            <w:rPr>
              <w:rFonts w:hint="eastAsia"/>
              <w:szCs w:val="60"/>
            </w:rPr>
            <w:fldChar w:fldCharType="begin"/>
          </w:r>
          <w:r>
            <w:rPr>
              <w:rFonts w:hint="eastAsia"/>
              <w:szCs w:val="60"/>
            </w:rPr>
            <w:instrText xml:space="preserve"> HYPERLINK \l _Toc25308 </w:instrText>
          </w:r>
          <w:r>
            <w:rPr>
              <w:rFonts w:hint="eastAsia"/>
              <w:szCs w:val="60"/>
            </w:rPr>
            <w:fldChar w:fldCharType="separate"/>
          </w:r>
          <w:r>
            <w:rPr>
              <w:rFonts w:hint="eastAsia"/>
              <w:bCs/>
              <w:szCs w:val="32"/>
            </w:rPr>
            <w:t>1.2</w:t>
          </w:r>
          <w:r>
            <w:rPr>
              <w:rFonts w:hint="eastAsia"/>
              <w:bCs/>
              <w:szCs w:val="32"/>
              <w:lang w:val="en-US" w:eastAsia="zh-CN"/>
            </w:rPr>
            <w:t>容器到达上报</w:t>
          </w:r>
          <w:r>
            <w:tab/>
          </w:r>
          <w:r>
            <w:fldChar w:fldCharType="begin"/>
          </w:r>
          <w:r>
            <w:instrText xml:space="preserve"> PAGEREF _Toc25308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rFonts w:hint="eastAsia"/>
              <w:szCs w:val="60"/>
            </w:rPr>
            <w:fldChar w:fldCharType="end"/>
          </w:r>
        </w:p>
        <w:p w14:paraId="57A918A6">
          <w:pPr>
            <w:pStyle w:val="8"/>
            <w:tabs>
              <w:tab w:val="right" w:leader="dot" w:pos="8306"/>
            </w:tabs>
          </w:pPr>
          <w:r>
            <w:rPr>
              <w:rFonts w:hint="eastAsia"/>
              <w:szCs w:val="60"/>
            </w:rPr>
            <w:fldChar w:fldCharType="begin"/>
          </w:r>
          <w:r>
            <w:rPr>
              <w:rFonts w:hint="eastAsia"/>
              <w:szCs w:val="60"/>
            </w:rPr>
            <w:instrText xml:space="preserve"> HYPERLINK \l _Toc3158 </w:instrText>
          </w:r>
          <w:r>
            <w:rPr>
              <w:rFonts w:hint="eastAsia"/>
              <w:szCs w:val="60"/>
            </w:rPr>
            <w:fldChar w:fldCharType="separate"/>
          </w:r>
          <w:r>
            <w:rPr>
              <w:rFonts w:hint="eastAsia"/>
              <w:bCs/>
              <w:szCs w:val="32"/>
            </w:rPr>
            <w:t>1.</w:t>
          </w:r>
          <w:r>
            <w:rPr>
              <w:rFonts w:hint="eastAsia"/>
              <w:bCs/>
              <w:szCs w:val="32"/>
              <w:lang w:val="en-US" w:eastAsia="zh-CN"/>
            </w:rPr>
            <w:t>3容器流动请求</w:t>
          </w:r>
          <w:r>
            <w:tab/>
          </w:r>
          <w:r>
            <w:fldChar w:fldCharType="begin"/>
          </w:r>
          <w:r>
            <w:instrText xml:space="preserve"> PAGEREF _Toc3158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rPr>
              <w:rFonts w:hint="eastAsia"/>
              <w:szCs w:val="60"/>
            </w:rPr>
            <w:fldChar w:fldCharType="end"/>
          </w:r>
        </w:p>
        <w:p w14:paraId="24362259">
          <w:pPr>
            <w:pStyle w:val="8"/>
            <w:tabs>
              <w:tab w:val="right" w:leader="dot" w:pos="8306"/>
            </w:tabs>
          </w:pPr>
          <w:r>
            <w:rPr>
              <w:rFonts w:hint="eastAsia"/>
              <w:szCs w:val="60"/>
            </w:rPr>
            <w:fldChar w:fldCharType="begin"/>
          </w:r>
          <w:r>
            <w:rPr>
              <w:rFonts w:hint="eastAsia"/>
              <w:szCs w:val="60"/>
            </w:rPr>
            <w:instrText xml:space="preserve"> HYPERLINK \l _Toc18780 </w:instrText>
          </w:r>
          <w:r>
            <w:rPr>
              <w:rFonts w:hint="eastAsia"/>
              <w:szCs w:val="60"/>
            </w:rPr>
            <w:fldChar w:fldCharType="separate"/>
          </w:r>
          <w:r>
            <w:rPr>
              <w:rFonts w:hint="eastAsia" w:cstheme="minorBidi"/>
              <w:bCs/>
              <w:kern w:val="2"/>
              <w:szCs w:val="32"/>
              <w:lang w:val="en-US" w:eastAsia="zh-CN" w:bidi="ar-SA"/>
            </w:rPr>
            <w:t>1.4 容器入库完成反馈</w:t>
          </w:r>
          <w:r>
            <w:tab/>
          </w:r>
          <w:r>
            <w:fldChar w:fldCharType="begin"/>
          </w:r>
          <w:r>
            <w:instrText xml:space="preserve"> PAGEREF _Toc18780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rPr>
              <w:rFonts w:hint="eastAsia"/>
              <w:szCs w:val="60"/>
            </w:rPr>
            <w:fldChar w:fldCharType="end"/>
          </w:r>
        </w:p>
        <w:p w14:paraId="5254AA9D">
          <w:pPr>
            <w:pStyle w:val="8"/>
            <w:tabs>
              <w:tab w:val="right" w:leader="dot" w:pos="8306"/>
            </w:tabs>
          </w:pPr>
          <w:r>
            <w:rPr>
              <w:rFonts w:hint="eastAsia"/>
              <w:szCs w:val="60"/>
            </w:rPr>
            <w:fldChar w:fldCharType="begin"/>
          </w:r>
          <w:r>
            <w:rPr>
              <w:rFonts w:hint="eastAsia"/>
              <w:szCs w:val="60"/>
            </w:rPr>
            <w:instrText xml:space="preserve"> HYPERLINK \l _Toc22495 </w:instrText>
          </w:r>
          <w:r>
            <w:rPr>
              <w:rFonts w:hint="eastAsia"/>
              <w:szCs w:val="60"/>
            </w:rPr>
            <w:fldChar w:fldCharType="separate"/>
          </w:r>
          <w:r>
            <w:rPr>
              <w:rFonts w:hint="eastAsia"/>
              <w:szCs w:val="40"/>
              <w:lang w:val="en-US" w:eastAsia="zh-CN"/>
            </w:rPr>
            <w:t>1.5客户WMS取消任务</w:t>
          </w:r>
          <w:r>
            <w:tab/>
          </w:r>
          <w:r>
            <w:fldChar w:fldCharType="begin"/>
          </w:r>
          <w:r>
            <w:instrText xml:space="preserve"> PAGEREF _Toc22495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rPr>
              <w:rFonts w:hint="eastAsia"/>
              <w:szCs w:val="60"/>
            </w:rPr>
            <w:fldChar w:fldCharType="end"/>
          </w:r>
        </w:p>
        <w:p w14:paraId="0AD5B34C">
          <w:pPr>
            <w:spacing w:line="360" w:lineRule="auto"/>
            <w:jc w:val="center"/>
            <w:rPr>
              <w:szCs w:val="60"/>
            </w:rPr>
          </w:pPr>
          <w:r>
            <w:rPr>
              <w:rFonts w:hint="eastAsia"/>
              <w:szCs w:val="60"/>
            </w:rPr>
            <w:fldChar w:fldCharType="end"/>
          </w:r>
        </w:p>
      </w:sdtContent>
    </w:sdt>
    <w:p w14:paraId="434C262D">
      <w:pPr>
        <w:rPr>
          <w:sz w:val="24"/>
          <w:szCs w:val="32"/>
        </w:rPr>
      </w:pPr>
    </w:p>
    <w:p w14:paraId="5B6175B2">
      <w:pPr>
        <w:rPr>
          <w:sz w:val="24"/>
          <w:szCs w:val="32"/>
        </w:rPr>
      </w:pPr>
    </w:p>
    <w:p w14:paraId="44ED1657">
      <w:pPr>
        <w:rPr>
          <w:sz w:val="24"/>
          <w:szCs w:val="32"/>
        </w:rPr>
      </w:pPr>
    </w:p>
    <w:p w14:paraId="567ED7ED">
      <w:pPr>
        <w:rPr>
          <w:sz w:val="24"/>
          <w:szCs w:val="32"/>
        </w:rPr>
      </w:pPr>
    </w:p>
    <w:p w14:paraId="296BF84C">
      <w:pPr>
        <w:rPr>
          <w:sz w:val="24"/>
          <w:szCs w:val="32"/>
        </w:rPr>
      </w:pPr>
    </w:p>
    <w:p w14:paraId="4E3CE0F1">
      <w:pPr>
        <w:rPr>
          <w:sz w:val="24"/>
          <w:szCs w:val="32"/>
        </w:rPr>
      </w:pPr>
    </w:p>
    <w:p w14:paraId="548B1DD8">
      <w:pPr>
        <w:rPr>
          <w:sz w:val="24"/>
          <w:szCs w:val="32"/>
        </w:rPr>
      </w:pPr>
    </w:p>
    <w:p w14:paraId="6F7424CB">
      <w:pPr>
        <w:rPr>
          <w:sz w:val="24"/>
          <w:szCs w:val="32"/>
        </w:rPr>
      </w:pPr>
    </w:p>
    <w:p w14:paraId="1AD9672E">
      <w:pPr>
        <w:rPr>
          <w:sz w:val="24"/>
          <w:szCs w:val="32"/>
        </w:rPr>
      </w:pPr>
    </w:p>
    <w:p w14:paraId="4653606B">
      <w:pPr>
        <w:rPr>
          <w:sz w:val="24"/>
          <w:szCs w:val="32"/>
        </w:rPr>
      </w:pPr>
    </w:p>
    <w:p w14:paraId="11FDE4A7">
      <w:pPr>
        <w:rPr>
          <w:sz w:val="24"/>
          <w:szCs w:val="32"/>
        </w:rPr>
      </w:pPr>
    </w:p>
    <w:p w14:paraId="5F10D65D">
      <w:pPr>
        <w:rPr>
          <w:sz w:val="24"/>
          <w:szCs w:val="32"/>
        </w:rPr>
      </w:pPr>
    </w:p>
    <w:p w14:paraId="7454F64D">
      <w:pPr>
        <w:rPr>
          <w:sz w:val="24"/>
          <w:szCs w:val="32"/>
        </w:rPr>
      </w:pPr>
    </w:p>
    <w:p w14:paraId="40250660">
      <w:pPr>
        <w:rPr>
          <w:sz w:val="24"/>
          <w:szCs w:val="32"/>
        </w:rPr>
      </w:pPr>
    </w:p>
    <w:p w14:paraId="525BB34F">
      <w:pPr>
        <w:rPr>
          <w:sz w:val="24"/>
          <w:szCs w:val="32"/>
        </w:rPr>
      </w:pPr>
    </w:p>
    <w:p w14:paraId="2BF04E08">
      <w:pPr>
        <w:rPr>
          <w:sz w:val="24"/>
          <w:szCs w:val="32"/>
        </w:rPr>
      </w:pPr>
    </w:p>
    <w:p w14:paraId="5D0685A7">
      <w:pPr>
        <w:rPr>
          <w:sz w:val="24"/>
          <w:szCs w:val="32"/>
        </w:rPr>
      </w:pPr>
    </w:p>
    <w:p w14:paraId="0366F314">
      <w:pPr>
        <w:rPr>
          <w:sz w:val="24"/>
          <w:szCs w:val="32"/>
        </w:rPr>
      </w:pPr>
    </w:p>
    <w:p w14:paraId="283DD063">
      <w:pPr>
        <w:rPr>
          <w:sz w:val="24"/>
          <w:szCs w:val="32"/>
        </w:rPr>
      </w:pPr>
    </w:p>
    <w:p w14:paraId="753BF497">
      <w:pPr>
        <w:rPr>
          <w:sz w:val="24"/>
          <w:szCs w:val="32"/>
        </w:rPr>
      </w:pPr>
    </w:p>
    <w:p w14:paraId="20365966">
      <w:pPr>
        <w:rPr>
          <w:sz w:val="24"/>
          <w:szCs w:val="32"/>
        </w:rPr>
      </w:pPr>
    </w:p>
    <w:p w14:paraId="5A9A1007">
      <w:pPr>
        <w:rPr>
          <w:sz w:val="24"/>
          <w:szCs w:val="32"/>
        </w:rPr>
      </w:pPr>
    </w:p>
    <w:p w14:paraId="68BD547C">
      <w:pPr>
        <w:rPr>
          <w:sz w:val="24"/>
          <w:szCs w:val="32"/>
        </w:rPr>
      </w:pPr>
    </w:p>
    <w:p w14:paraId="58494C0A">
      <w:pPr>
        <w:rPr>
          <w:sz w:val="24"/>
          <w:szCs w:val="32"/>
        </w:rPr>
      </w:pPr>
    </w:p>
    <w:p w14:paraId="0FEDE2D9">
      <w:pPr>
        <w:rPr>
          <w:sz w:val="24"/>
          <w:szCs w:val="32"/>
        </w:rPr>
      </w:pPr>
    </w:p>
    <w:p w14:paraId="4AA4007B">
      <w:pPr>
        <w:rPr>
          <w:sz w:val="24"/>
          <w:szCs w:val="32"/>
        </w:rPr>
      </w:pPr>
    </w:p>
    <w:p w14:paraId="4842B63D">
      <w:pPr>
        <w:rPr>
          <w:sz w:val="24"/>
          <w:szCs w:val="32"/>
        </w:rPr>
      </w:pPr>
    </w:p>
    <w:p w14:paraId="7F9939D8">
      <w:pPr>
        <w:rPr>
          <w:sz w:val="24"/>
          <w:szCs w:val="32"/>
        </w:rPr>
      </w:pPr>
    </w:p>
    <w:p w14:paraId="0D4E8FEB">
      <w:pPr>
        <w:rPr>
          <w:sz w:val="24"/>
          <w:szCs w:val="32"/>
        </w:rPr>
      </w:pPr>
    </w:p>
    <w:p w14:paraId="3ED719DF">
      <w:pPr>
        <w:rPr>
          <w:sz w:val="24"/>
          <w:szCs w:val="32"/>
        </w:rPr>
      </w:pPr>
    </w:p>
    <w:p w14:paraId="65ACCAF9">
      <w:pPr>
        <w:widowControl/>
        <w:jc w:val="left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14:paraId="299800A7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更新记录</w:t>
      </w:r>
    </w:p>
    <w:tbl>
      <w:tblPr>
        <w:tblStyle w:val="1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83"/>
        <w:gridCol w:w="2753"/>
        <w:gridCol w:w="2760"/>
      </w:tblGrid>
      <w:tr w14:paraId="5CE352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  <w:tcBorders>
              <w:bottom w:val="nil"/>
            </w:tcBorders>
          </w:tcPr>
          <w:p w14:paraId="174E6AB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更新日期</w:t>
            </w:r>
          </w:p>
        </w:tc>
        <w:tc>
          <w:tcPr>
            <w:tcW w:w="2753" w:type="dxa"/>
            <w:tcBorders>
              <w:bottom w:val="nil"/>
            </w:tcBorders>
          </w:tcPr>
          <w:p w14:paraId="365FA93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更新人</w:t>
            </w:r>
          </w:p>
        </w:tc>
        <w:tc>
          <w:tcPr>
            <w:tcW w:w="2760" w:type="dxa"/>
            <w:tcBorders>
              <w:bottom w:val="nil"/>
            </w:tcBorders>
          </w:tcPr>
          <w:p w14:paraId="0EEAB30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更新内容</w:t>
            </w:r>
          </w:p>
        </w:tc>
      </w:tr>
      <w:tr w14:paraId="1600D0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</w:tcPr>
          <w:p w14:paraId="1D6FEBC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Theme="minorEastAsia" w:hAnsiTheme="minorEastAsia" w:eastAsiaTheme="minorEastAsia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bCs/>
                <w:szCs w:val="21"/>
              </w:rPr>
              <w:t>202</w:t>
            </w:r>
            <w:r>
              <w:rPr>
                <w:rFonts w:hint="eastAsia" w:asciiTheme="minorEastAsia" w:hAnsiTheme="minorEastAsia"/>
                <w:b/>
                <w:bCs/>
                <w:szCs w:val="21"/>
                <w:lang w:val="en-US" w:eastAsia="zh-CN"/>
              </w:rPr>
              <w:t>5</w:t>
            </w:r>
            <w:r>
              <w:rPr>
                <w:rFonts w:hint="eastAsia" w:asciiTheme="minorEastAsia" w:hAnsiTheme="minorEastAsia"/>
                <w:b/>
                <w:bCs/>
                <w:szCs w:val="21"/>
              </w:rPr>
              <w:t>/</w:t>
            </w:r>
            <w:r>
              <w:rPr>
                <w:rFonts w:hint="eastAsia" w:asciiTheme="minorEastAsia" w:hAnsiTheme="minorEastAsia"/>
                <w:b/>
                <w:bCs/>
                <w:szCs w:val="21"/>
                <w:lang w:val="en-US" w:eastAsia="zh-CN"/>
              </w:rPr>
              <w:t>10</w:t>
            </w:r>
            <w:r>
              <w:rPr>
                <w:rFonts w:hint="eastAsia" w:asciiTheme="minorEastAsia" w:hAnsiTheme="minorEastAsia"/>
                <w:b/>
                <w:bCs/>
                <w:szCs w:val="21"/>
              </w:rPr>
              <w:t>/</w:t>
            </w:r>
            <w:r>
              <w:rPr>
                <w:rFonts w:hint="eastAsia" w:asciiTheme="minorEastAsia" w:hAnsiTheme="minorEastAsia"/>
                <w:b/>
                <w:bCs/>
                <w:szCs w:val="21"/>
                <w:lang w:val="en-US" w:eastAsia="zh-CN"/>
              </w:rPr>
              <w:t>01</w:t>
            </w:r>
          </w:p>
        </w:tc>
        <w:tc>
          <w:tcPr>
            <w:tcW w:w="2753" w:type="dxa"/>
          </w:tcPr>
          <w:p w14:paraId="69B5ABB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2760" w:type="dxa"/>
          </w:tcPr>
          <w:p w14:paraId="7988F3E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创建文档，编写初版接口文档</w:t>
            </w:r>
          </w:p>
        </w:tc>
      </w:tr>
      <w:tr w14:paraId="0841B5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</w:tcPr>
          <w:p w14:paraId="61CA59D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2753" w:type="dxa"/>
          </w:tcPr>
          <w:p w14:paraId="2AE5D41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2760" w:type="dxa"/>
          </w:tcPr>
          <w:p w14:paraId="4E07472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/>
                <w:szCs w:val="21"/>
              </w:rPr>
            </w:pPr>
          </w:p>
        </w:tc>
      </w:tr>
      <w:tr w14:paraId="370277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</w:tcPr>
          <w:p w14:paraId="1ED7A54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2753" w:type="dxa"/>
          </w:tcPr>
          <w:p w14:paraId="51EC8EC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2760" w:type="dxa"/>
          </w:tcPr>
          <w:p w14:paraId="7B2E370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/>
                <w:szCs w:val="21"/>
              </w:rPr>
            </w:pPr>
          </w:p>
        </w:tc>
      </w:tr>
      <w:tr w14:paraId="7E19A0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</w:tcPr>
          <w:p w14:paraId="4E69AF0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2753" w:type="dxa"/>
          </w:tcPr>
          <w:p w14:paraId="476CB70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2760" w:type="dxa"/>
          </w:tcPr>
          <w:p w14:paraId="30B72BD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/>
                <w:szCs w:val="21"/>
              </w:rPr>
            </w:pPr>
          </w:p>
        </w:tc>
      </w:tr>
    </w:tbl>
    <w:p w14:paraId="45119FE9">
      <w:pPr>
        <w:rPr>
          <w:sz w:val="24"/>
          <w:szCs w:val="32"/>
        </w:rPr>
      </w:pPr>
    </w:p>
    <w:p w14:paraId="100617FF">
      <w:pPr>
        <w:rPr>
          <w:sz w:val="24"/>
          <w:szCs w:val="32"/>
        </w:rPr>
      </w:pPr>
    </w:p>
    <w:p w14:paraId="76871DA3">
      <w:pPr>
        <w:rPr>
          <w:sz w:val="24"/>
          <w:szCs w:val="32"/>
        </w:rPr>
      </w:pPr>
    </w:p>
    <w:p w14:paraId="1B034E53">
      <w:pPr>
        <w:rPr>
          <w:sz w:val="24"/>
          <w:szCs w:val="32"/>
        </w:rPr>
      </w:pPr>
    </w:p>
    <w:p w14:paraId="76EFEAEB">
      <w:pPr>
        <w:rPr>
          <w:sz w:val="24"/>
          <w:szCs w:val="32"/>
        </w:rPr>
      </w:pPr>
    </w:p>
    <w:p w14:paraId="3981EE5E">
      <w:pPr>
        <w:rPr>
          <w:sz w:val="24"/>
          <w:szCs w:val="32"/>
        </w:rPr>
      </w:pPr>
    </w:p>
    <w:p w14:paraId="5560294F">
      <w:pPr>
        <w:rPr>
          <w:sz w:val="24"/>
          <w:szCs w:val="32"/>
        </w:rPr>
      </w:pPr>
    </w:p>
    <w:p w14:paraId="3783B85A">
      <w:pPr>
        <w:rPr>
          <w:sz w:val="24"/>
          <w:szCs w:val="32"/>
        </w:rPr>
      </w:pPr>
    </w:p>
    <w:p w14:paraId="1B7E2291">
      <w:pPr>
        <w:rPr>
          <w:sz w:val="24"/>
          <w:szCs w:val="32"/>
        </w:rPr>
      </w:pPr>
    </w:p>
    <w:p w14:paraId="630B438B">
      <w:pPr>
        <w:rPr>
          <w:sz w:val="24"/>
          <w:szCs w:val="32"/>
        </w:rPr>
      </w:pPr>
    </w:p>
    <w:p w14:paraId="1F699BA6">
      <w:pPr>
        <w:rPr>
          <w:sz w:val="24"/>
          <w:szCs w:val="32"/>
        </w:rPr>
      </w:pPr>
    </w:p>
    <w:p w14:paraId="466F410B">
      <w:pPr>
        <w:rPr>
          <w:sz w:val="24"/>
          <w:szCs w:val="32"/>
        </w:rPr>
      </w:pPr>
    </w:p>
    <w:p w14:paraId="5D9D177F">
      <w:pPr>
        <w:rPr>
          <w:sz w:val="24"/>
          <w:szCs w:val="32"/>
        </w:rPr>
      </w:pPr>
    </w:p>
    <w:p w14:paraId="62378D98">
      <w:pPr>
        <w:rPr>
          <w:sz w:val="24"/>
          <w:szCs w:val="32"/>
        </w:rPr>
      </w:pPr>
    </w:p>
    <w:p w14:paraId="41A43906">
      <w:pPr>
        <w:rPr>
          <w:sz w:val="24"/>
          <w:szCs w:val="32"/>
        </w:rPr>
      </w:pPr>
    </w:p>
    <w:p w14:paraId="6D9A8F59">
      <w:pPr>
        <w:rPr>
          <w:sz w:val="24"/>
          <w:szCs w:val="32"/>
        </w:rPr>
      </w:pPr>
    </w:p>
    <w:p w14:paraId="330F1CCC">
      <w:pPr>
        <w:rPr>
          <w:sz w:val="24"/>
          <w:szCs w:val="32"/>
        </w:rPr>
      </w:pPr>
    </w:p>
    <w:p w14:paraId="7CF6330E">
      <w:pPr>
        <w:rPr>
          <w:sz w:val="24"/>
          <w:szCs w:val="32"/>
        </w:rPr>
      </w:pPr>
    </w:p>
    <w:p w14:paraId="5F2F35AF">
      <w:pPr>
        <w:widowControl/>
        <w:jc w:val="left"/>
        <w:rPr>
          <w:sz w:val="24"/>
          <w:szCs w:val="32"/>
        </w:rPr>
      </w:pPr>
      <w:r>
        <w:rPr>
          <w:sz w:val="24"/>
          <w:szCs w:val="32"/>
        </w:rPr>
        <w:br w:type="page"/>
      </w:r>
    </w:p>
    <w:p w14:paraId="5B2E9482">
      <w:pPr>
        <w:numPr>
          <w:ilvl w:val="0"/>
          <w:numId w:val="3"/>
        </w:numPr>
        <w:outlineLvl w:val="0"/>
        <w:rPr>
          <w:b/>
          <w:bCs/>
          <w:sz w:val="32"/>
          <w:szCs w:val="40"/>
        </w:rPr>
      </w:pPr>
      <w:bookmarkStart w:id="0" w:name="_Toc4546"/>
      <w:r>
        <w:rPr>
          <w:rFonts w:hint="eastAsia"/>
          <w:b/>
          <w:bCs/>
          <w:sz w:val="32"/>
          <w:szCs w:val="40"/>
          <w:lang w:val="en-US" w:eastAsia="zh-CN"/>
        </w:rPr>
        <w:t>与WMS</w:t>
      </w:r>
      <w:r>
        <w:rPr>
          <w:rFonts w:hint="eastAsia"/>
          <w:b/>
          <w:bCs/>
          <w:sz w:val="32"/>
          <w:szCs w:val="40"/>
        </w:rPr>
        <w:t>接口</w:t>
      </w:r>
      <w:r>
        <w:rPr>
          <w:rFonts w:hint="eastAsia"/>
          <w:b/>
          <w:bCs/>
          <w:sz w:val="32"/>
          <w:szCs w:val="40"/>
          <w:lang w:val="en-US" w:eastAsia="zh-CN"/>
        </w:rPr>
        <w:t>字段</w:t>
      </w:r>
      <w:bookmarkEnd w:id="0"/>
    </w:p>
    <w:p w14:paraId="43BBD590">
      <w:pPr>
        <w:outlineLvl w:val="1"/>
        <w:rPr>
          <w:b/>
          <w:bCs/>
          <w:sz w:val="24"/>
          <w:szCs w:val="32"/>
        </w:rPr>
      </w:pPr>
      <w:bookmarkStart w:id="1" w:name="_Toc13964"/>
      <w:r>
        <w:rPr>
          <w:rFonts w:hint="eastAsia"/>
          <w:b/>
          <w:bCs/>
          <w:sz w:val="24"/>
          <w:szCs w:val="32"/>
        </w:rPr>
        <w:t>1.1出</w:t>
      </w:r>
      <w:r>
        <w:rPr>
          <w:rFonts w:hint="eastAsia"/>
          <w:b/>
          <w:bCs/>
          <w:sz w:val="24"/>
          <w:szCs w:val="32"/>
          <w:lang w:val="en-US" w:eastAsia="zh-CN"/>
        </w:rPr>
        <w:t>入</w:t>
      </w:r>
      <w:r>
        <w:rPr>
          <w:rFonts w:hint="eastAsia"/>
          <w:b/>
          <w:bCs/>
          <w:sz w:val="24"/>
          <w:szCs w:val="32"/>
        </w:rPr>
        <w:t>库订单</w:t>
      </w:r>
      <w:bookmarkEnd w:id="1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41"/>
      </w:tblGrid>
      <w:tr w14:paraId="04BB48B3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335D03F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6741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126D434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32393CD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1FE0B43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/>
                <w:bCs/>
              </w:rPr>
              <w:t>接口名称</w:t>
            </w:r>
          </w:p>
        </w:tc>
        <w:tc>
          <w:tcPr>
            <w:tcW w:w="6741" w:type="dxa"/>
          </w:tcPr>
          <w:p w14:paraId="0A6DD2B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出入库订单</w:t>
            </w:r>
          </w:p>
        </w:tc>
      </w:tr>
      <w:tr w14:paraId="65DC3549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EF3C78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接口地址</w:t>
            </w:r>
          </w:p>
        </w:tc>
        <w:tc>
          <w:tcPr>
            <w:tcW w:w="6741" w:type="dxa"/>
          </w:tcPr>
          <w:p w14:paraId="1D7F6BB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http://11.2.30.112:xxxx/api/Task/ReceiveTask</w:t>
            </w:r>
          </w:p>
        </w:tc>
      </w:tr>
      <w:tr w14:paraId="3B8E1B5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8E03B8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/>
                <w:bCs/>
              </w:rPr>
              <w:t>请求方式</w:t>
            </w:r>
          </w:p>
        </w:tc>
        <w:tc>
          <w:tcPr>
            <w:tcW w:w="6741" w:type="dxa"/>
          </w:tcPr>
          <w:p w14:paraId="2D589D0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>POST</w:t>
            </w:r>
          </w:p>
        </w:tc>
      </w:tr>
      <w:tr w14:paraId="13029431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5BAEE9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/>
                <w:bCs/>
              </w:rPr>
              <w:t>请求路径</w:t>
            </w:r>
          </w:p>
        </w:tc>
        <w:tc>
          <w:tcPr>
            <w:tcW w:w="6741" w:type="dxa"/>
          </w:tcPr>
          <w:p w14:paraId="7F5FA32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客户WMS--&gt;现场WMS</w:t>
            </w:r>
          </w:p>
        </w:tc>
      </w:tr>
      <w:tr w14:paraId="78BF1CFF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</w:tblPrEx>
        <w:tc>
          <w:tcPr>
            <w:tcW w:w="1555" w:type="dxa"/>
          </w:tcPr>
          <w:p w14:paraId="64FBD5D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/>
                <w:bCs/>
              </w:rPr>
              <w:t>功能说明</w:t>
            </w:r>
          </w:p>
        </w:tc>
        <w:tc>
          <w:tcPr>
            <w:tcW w:w="6741" w:type="dxa"/>
          </w:tcPr>
          <w:p w14:paraId="2C489D1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接收上游WMS系统下发的出入库任务</w:t>
            </w:r>
          </w:p>
        </w:tc>
      </w:tr>
      <w:tr w14:paraId="131BFD81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6C851D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6741" w:type="dxa"/>
          </w:tcPr>
          <w:p w14:paraId="5DF8212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>Content-Type: application/json</w:t>
            </w:r>
          </w:p>
        </w:tc>
      </w:tr>
      <w:tr w14:paraId="00E43399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33D903C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  <w:r>
              <w:rPr>
                <w:rFonts w:hint="default"/>
                <w:b/>
                <w:bCs/>
              </w:rPr>
              <w:t>请求参数</w:t>
            </w:r>
          </w:p>
        </w:tc>
        <w:tc>
          <w:tcPr>
            <w:tcW w:w="6741" w:type="dxa"/>
          </w:tcPr>
          <w:p w14:paraId="2772887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570"/>
              <w:gridCol w:w="1549"/>
              <w:gridCol w:w="1571"/>
            </w:tblGrid>
            <w:tr w14:paraId="58CCA364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6FEA0648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字段名</w:t>
                  </w:r>
                </w:p>
              </w:tc>
              <w:tc>
                <w:tcPr>
                  <w:tcW w:w="1570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7FFFFC2D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类型</w:t>
                  </w:r>
                </w:p>
              </w:tc>
              <w:tc>
                <w:tcPr>
                  <w:tcW w:w="1549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1A7A4CA7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60DB5159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说明</w:t>
                  </w:r>
                </w:p>
              </w:tc>
            </w:tr>
            <w:tr w14:paraId="4F4857D8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3DA507EC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/>
                      <w:b w:val="0"/>
                      <w:bCs w:val="0"/>
                    </w:rPr>
                  </w:pP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taskType</w:t>
                  </w:r>
                </w:p>
              </w:tc>
              <w:tc>
                <w:tcPr>
                  <w:tcW w:w="1570" w:type="dxa"/>
                </w:tcPr>
                <w:p w14:paraId="7F2DC558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1549" w:type="dxa"/>
                </w:tcPr>
                <w:p w14:paraId="19F8AE4B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74432752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任务类型：in入库  out出库</w:t>
                  </w:r>
                </w:p>
              </w:tc>
            </w:tr>
            <w:tr w14:paraId="05DCD04A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255ED86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taskGroupCode</w:t>
                  </w:r>
                </w:p>
              </w:tc>
              <w:tc>
                <w:tcPr>
                  <w:tcW w:w="1570" w:type="dxa"/>
                </w:tcPr>
                <w:p w14:paraId="42A0C694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1549" w:type="dxa"/>
                </w:tcPr>
                <w:p w14:paraId="2CEEE978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eastAsiaTheme="minorEastAsia"/>
                      <w:lang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否</w:t>
                  </w:r>
                </w:p>
              </w:tc>
              <w:tc>
                <w:tcPr>
                  <w:tcW w:w="1571" w:type="dxa"/>
                </w:tcPr>
                <w:p w14:paraId="647F61EE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/>
                    </w:rPr>
                  </w:pPr>
                  <w:r>
                    <w:rPr>
                      <w:rFonts w:hint="default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任务组号非必须</w:t>
                  </w:r>
                </w:p>
              </w:tc>
            </w:tr>
            <w:tr w14:paraId="4B1E53E8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032F5EC9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groupPriority</w:t>
                  </w:r>
                </w:p>
              </w:tc>
              <w:tc>
                <w:tcPr>
                  <w:tcW w:w="1570" w:type="dxa"/>
                </w:tcPr>
                <w:p w14:paraId="4B53E577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1549" w:type="dxa"/>
                </w:tcPr>
                <w:p w14:paraId="6C96D2A8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否</w:t>
                  </w:r>
                </w:p>
              </w:tc>
              <w:tc>
                <w:tcPr>
                  <w:tcW w:w="1571" w:type="dxa"/>
                </w:tcPr>
                <w:p w14:paraId="6B5C3306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</w:p>
              </w:tc>
            </w:tr>
            <w:tr w14:paraId="5A472BE9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0" w:hRule="atLeast"/>
              </w:trPr>
              <w:tc>
                <w:tcPr>
                  <w:tcW w:w="1825" w:type="dxa"/>
                </w:tcPr>
                <w:p w14:paraId="6585C651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tasks</w:t>
                  </w:r>
                </w:p>
              </w:tc>
              <w:tc>
                <w:tcPr>
                  <w:tcW w:w="1570" w:type="dxa"/>
                </w:tcPr>
                <w:p w14:paraId="581605DD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default"/>
                    </w:rPr>
                    <w:t>Array</w:t>
                  </w:r>
                </w:p>
              </w:tc>
              <w:tc>
                <w:tcPr>
                  <w:tcW w:w="1549" w:type="dxa"/>
                </w:tcPr>
                <w:p w14:paraId="5FEBD376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default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751C5072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任务</w:t>
                  </w:r>
                  <w:r>
                    <w:rPr>
                      <w:rFonts w:hint="eastAsia"/>
                    </w:rPr>
                    <w:t>明细</w:t>
                  </w:r>
                </w:p>
              </w:tc>
            </w:tr>
          </w:tbl>
          <w:p w14:paraId="776C654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  <w:p w14:paraId="14765A9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  <w:r>
              <w:rPr>
                <w:rFonts w:hint="default"/>
                <w:b/>
                <w:bCs/>
              </w:rPr>
              <w:t>details</w:t>
            </w:r>
            <w:r>
              <w:rPr>
                <w:rFonts w:hint="eastAsia"/>
                <w:b/>
                <w:bCs/>
              </w:rPr>
              <w:t>：</w:t>
            </w:r>
          </w:p>
          <w:tbl>
            <w:tblPr>
              <w:tblStyle w:val="18"/>
              <w:tblW w:w="0" w:type="auto"/>
              <w:tblInd w:w="0" w:type="dxa"/>
              <w:tblBorders>
                <w:top w:val="single" w:color="F4B7BE" w:themeColor="accent6" w:themeTint="66" w:sz="4" w:space="0"/>
                <w:left w:val="single" w:color="F4B7BE" w:themeColor="accent6" w:themeTint="66" w:sz="4" w:space="0"/>
                <w:bottom w:val="single" w:color="F4B7BE" w:themeColor="accent6" w:themeTint="66" w:sz="4" w:space="0"/>
                <w:right w:val="single" w:color="F4B7BE" w:themeColor="accent6" w:themeTint="66" w:sz="4" w:space="0"/>
                <w:insideH w:val="single" w:color="F4B7BE" w:themeColor="accent6" w:themeTint="66" w:sz="4" w:space="0"/>
                <w:insideV w:val="single" w:color="F4B7BE" w:themeColor="accent6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52"/>
              <w:gridCol w:w="1442"/>
              <w:gridCol w:w="1496"/>
              <w:gridCol w:w="1425"/>
            </w:tblGrid>
            <w:tr w14:paraId="7CE011AB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52" w:type="dxa"/>
                  <w:tcBorders>
                    <w:bottom w:val="single" w:color="EF939E" w:themeColor="accent6" w:themeTint="99" w:sz="12" w:space="0"/>
                    <w:insideH w:val="single" w:sz="12" w:space="0"/>
                  </w:tcBorders>
                </w:tcPr>
                <w:p w14:paraId="1B7F22C3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字段名</w:t>
                  </w:r>
                </w:p>
              </w:tc>
              <w:tc>
                <w:tcPr>
                  <w:tcW w:w="1442" w:type="dxa"/>
                  <w:tcBorders>
                    <w:bottom w:val="single" w:color="EF939E" w:themeColor="accent6" w:themeTint="99" w:sz="12" w:space="0"/>
                    <w:insideH w:val="single" w:sz="12" w:space="0"/>
                  </w:tcBorders>
                </w:tcPr>
                <w:p w14:paraId="776551A0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类型</w:t>
                  </w:r>
                </w:p>
              </w:tc>
              <w:tc>
                <w:tcPr>
                  <w:tcW w:w="1496" w:type="dxa"/>
                  <w:tcBorders>
                    <w:bottom w:val="single" w:color="EF939E" w:themeColor="accent6" w:themeTint="99" w:sz="12" w:space="0"/>
                    <w:insideH w:val="single" w:sz="12" w:space="0"/>
                  </w:tcBorders>
                  <w:vAlign w:val="center"/>
                </w:tcPr>
                <w:p w14:paraId="04F96F93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425" w:type="dxa"/>
                  <w:tcBorders>
                    <w:bottom w:val="single" w:color="EF939E" w:themeColor="accent6" w:themeTint="99" w:sz="12" w:space="0"/>
                    <w:insideH w:val="single" w:sz="12" w:space="0"/>
                  </w:tcBorders>
                </w:tcPr>
                <w:p w14:paraId="703A0509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说明</w:t>
                  </w:r>
                </w:p>
              </w:tc>
            </w:tr>
            <w:tr w14:paraId="1665F133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52" w:type="dxa"/>
                </w:tcPr>
                <w:p w14:paraId="3B12C07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/>
                      <w:b w:val="0"/>
                      <w:bCs w:val="0"/>
                    </w:rPr>
                  </w:pP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taskCode</w:t>
                  </w:r>
                </w:p>
              </w:tc>
              <w:tc>
                <w:tcPr>
                  <w:tcW w:w="1442" w:type="dxa"/>
                </w:tcPr>
                <w:p w14:paraId="596D5124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1496" w:type="dxa"/>
                  <w:vAlign w:val="center"/>
                </w:tcPr>
                <w:p w14:paraId="51CEC4B8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</w:rPr>
                    <w:t>是</w:t>
                  </w:r>
                </w:p>
              </w:tc>
              <w:tc>
                <w:tcPr>
                  <w:tcW w:w="1425" w:type="dxa"/>
                </w:tcPr>
                <w:p w14:paraId="045D9D3D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/>
                      <w:lang w:val="en-US"/>
                    </w:rPr>
                  </w:pPr>
                  <w:r>
                    <w:rPr>
                      <w:rFonts w:hint="default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全局唯一，不可重复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，任务号</w:t>
                  </w:r>
                </w:p>
              </w:tc>
            </w:tr>
            <w:tr w14:paraId="765495CE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52" w:type="dxa"/>
                </w:tcPr>
                <w:p w14:paraId="05F6E1A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taskPriority</w:t>
                  </w:r>
                </w:p>
              </w:tc>
              <w:tc>
                <w:tcPr>
                  <w:tcW w:w="1442" w:type="dxa"/>
                </w:tcPr>
                <w:p w14:paraId="6B3B17FC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Int</w:t>
                  </w:r>
                </w:p>
              </w:tc>
              <w:tc>
                <w:tcPr>
                  <w:tcW w:w="1496" w:type="dxa"/>
                  <w:vAlign w:val="center"/>
                </w:tcPr>
                <w:p w14:paraId="5513FC5B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default"/>
                    </w:rPr>
                    <w:t>是</w:t>
                  </w:r>
                </w:p>
              </w:tc>
              <w:tc>
                <w:tcPr>
                  <w:tcW w:w="1425" w:type="dxa"/>
                </w:tcPr>
                <w:p w14:paraId="7AC518C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/>
                    </w:rPr>
                  </w:pPr>
                  <w:r>
                    <w:rPr>
                      <w:rFonts w:hint="default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任务优先级</w:t>
                  </w:r>
                </w:p>
              </w:tc>
            </w:tr>
            <w:tr w14:paraId="206156D6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52" w:type="dxa"/>
                </w:tcPr>
                <w:p w14:paraId="37B83F5D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highlight w:val="yellow"/>
                      <w:lang w:val="en-US" w:eastAsia="zh-CN" w:bidi="ar"/>
                    </w:rPr>
                  </w:pPr>
                  <w:r>
                    <w:rPr>
                      <w:rFonts w:hint="eastAsia" w:ascii="Consolas" w:hAnsi="Consolas" w:eastAsia="Consolas" w:cs="Consolas"/>
                      <w:color w:val="000000"/>
                      <w:kern w:val="0"/>
                      <w:sz w:val="22"/>
                      <w:szCs w:val="22"/>
                      <w:highlight w:val="yellow"/>
                      <w:lang w:val="en-US" w:eastAsia="zh-CN" w:bidi="ar"/>
                    </w:rPr>
                    <w:t>taskDescribe</w:t>
                  </w:r>
                </w:p>
              </w:tc>
              <w:tc>
                <w:tcPr>
                  <w:tcW w:w="1442" w:type="dxa"/>
                  <w:vAlign w:val="top"/>
                </w:tcPr>
                <w:p w14:paraId="163135E4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highlight w:val="yellow"/>
                      <w:lang w:val="en-US" w:eastAsia="zh-CN" w:bidi="ar"/>
                    </w:rPr>
                  </w:pPr>
                  <w:r>
                    <w:rPr>
                      <w:rFonts w:hint="eastAsia" w:ascii="Consolas" w:hAnsi="Consolas" w:eastAsia="Consolas" w:cs="Consolas"/>
                      <w:color w:val="000000"/>
                      <w:kern w:val="0"/>
                      <w:sz w:val="22"/>
                      <w:szCs w:val="22"/>
                      <w:highlight w:val="yellow"/>
                      <w:lang w:val="en-US" w:eastAsia="zh-CN" w:bidi="ar"/>
                    </w:rPr>
                    <w:t>Object</w:t>
                  </w:r>
                </w:p>
              </w:tc>
              <w:tc>
                <w:tcPr>
                  <w:tcW w:w="1496" w:type="dxa"/>
                  <w:vAlign w:val="center"/>
                </w:tcPr>
                <w:p w14:paraId="76A4AA74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highlight w:val="yellow"/>
                      <w:lang w:val="en-US" w:eastAsia="zh-CN" w:bidi="ar"/>
                    </w:rPr>
                  </w:pP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highlight w:val="yellow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1425" w:type="dxa"/>
                  <w:vAlign w:val="top"/>
                </w:tcPr>
                <w:p w14:paraId="7D5AC69A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highlight w:val="yellow"/>
                      <w:lang w:val="en-US" w:eastAsia="zh-CN" w:bidi="ar"/>
                    </w:rPr>
                  </w:pPr>
                  <w:r>
                    <w:rPr>
                      <w:rFonts w:hint="eastAsia" w:ascii="Consolas" w:hAnsi="Consolas" w:eastAsia="Consolas" w:cs="Consolas"/>
                      <w:color w:val="000000"/>
                      <w:kern w:val="0"/>
                      <w:sz w:val="22"/>
                      <w:szCs w:val="22"/>
                      <w:highlight w:val="yellow"/>
                      <w:lang w:val="en-US" w:eastAsia="zh-CN" w:bidi="ar"/>
                    </w:rPr>
                    <w:t>搬运料箱明细信息</w:t>
                  </w:r>
                </w:p>
              </w:tc>
            </w:tr>
          </w:tbl>
          <w:p w14:paraId="41F015B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b/>
                <w:bCs/>
              </w:rPr>
            </w:pPr>
          </w:p>
          <w:p w14:paraId="1CCDC99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eastAsiaTheme="minorEastAsia"/>
                <w:b/>
                <w:bCs/>
                <w:lang w:eastAsia="zh-CN"/>
              </w:rPr>
            </w:pPr>
            <w:r>
              <w:rPr>
                <w:rFonts w:hint="eastAsia"/>
                <w:b/>
                <w:bCs/>
              </w:rPr>
              <w:t>taskDescribe</w:t>
            </w:r>
            <w:r>
              <w:rPr>
                <w:rFonts w:hint="eastAsia"/>
                <w:b/>
                <w:bCs/>
                <w:lang w:eastAsia="zh-CN"/>
              </w:rPr>
              <w:t>：</w:t>
            </w:r>
          </w:p>
          <w:tbl>
            <w:tblPr>
              <w:tblStyle w:val="18"/>
              <w:tblW w:w="0" w:type="auto"/>
              <w:tblInd w:w="0" w:type="dxa"/>
              <w:tblBorders>
                <w:top w:val="single" w:color="F4B7BE" w:themeColor="accent6" w:themeTint="66" w:sz="4" w:space="0"/>
                <w:left w:val="single" w:color="F4B7BE" w:themeColor="accent6" w:themeTint="66" w:sz="4" w:space="0"/>
                <w:bottom w:val="single" w:color="F4B7BE" w:themeColor="accent6" w:themeTint="66" w:sz="4" w:space="0"/>
                <w:right w:val="single" w:color="F4B7BE" w:themeColor="accent6" w:themeTint="66" w:sz="4" w:space="0"/>
                <w:insideH w:val="single" w:color="F4B7BE" w:themeColor="accent6" w:themeTint="66" w:sz="4" w:space="0"/>
                <w:insideV w:val="single" w:color="F4B7BE" w:themeColor="accent6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52"/>
              <w:gridCol w:w="1442"/>
              <w:gridCol w:w="1496"/>
              <w:gridCol w:w="1425"/>
            </w:tblGrid>
            <w:tr w14:paraId="0A307125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52" w:type="dxa"/>
                  <w:tcBorders>
                    <w:bottom w:val="single" w:color="EF939E" w:themeColor="accent6" w:themeTint="99" w:sz="12" w:space="0"/>
                    <w:insideH w:val="single" w:sz="12" w:space="0"/>
                  </w:tcBorders>
                </w:tcPr>
                <w:p w14:paraId="011EC8D7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字段名</w:t>
                  </w:r>
                </w:p>
              </w:tc>
              <w:tc>
                <w:tcPr>
                  <w:tcW w:w="1442" w:type="dxa"/>
                  <w:tcBorders>
                    <w:bottom w:val="single" w:color="EF939E" w:themeColor="accent6" w:themeTint="99" w:sz="12" w:space="0"/>
                    <w:insideH w:val="single" w:sz="12" w:space="0"/>
                  </w:tcBorders>
                </w:tcPr>
                <w:p w14:paraId="6373CB43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类型</w:t>
                  </w:r>
                </w:p>
              </w:tc>
              <w:tc>
                <w:tcPr>
                  <w:tcW w:w="1496" w:type="dxa"/>
                  <w:tcBorders>
                    <w:bottom w:val="single" w:color="EF939E" w:themeColor="accent6" w:themeTint="99" w:sz="12" w:space="0"/>
                    <w:insideH w:val="single" w:sz="12" w:space="0"/>
                  </w:tcBorders>
                  <w:vAlign w:val="center"/>
                </w:tcPr>
                <w:p w14:paraId="24388B7E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425" w:type="dxa"/>
                  <w:tcBorders>
                    <w:bottom w:val="single" w:color="EF939E" w:themeColor="accent6" w:themeTint="99" w:sz="12" w:space="0"/>
                    <w:insideH w:val="single" w:sz="12" w:space="0"/>
                  </w:tcBorders>
                </w:tcPr>
                <w:p w14:paraId="56772BC6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说明</w:t>
                  </w:r>
                </w:p>
              </w:tc>
            </w:tr>
            <w:tr w14:paraId="02767085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52" w:type="dxa"/>
                </w:tcPr>
                <w:p w14:paraId="5497DD9D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containerCode</w:t>
                  </w:r>
                </w:p>
              </w:tc>
              <w:tc>
                <w:tcPr>
                  <w:tcW w:w="1442" w:type="dxa"/>
                </w:tcPr>
                <w:p w14:paraId="689C8A68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1496" w:type="dxa"/>
                  <w:vAlign w:val="center"/>
                </w:tcPr>
                <w:p w14:paraId="4D764433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default"/>
                    </w:rPr>
                    <w:t>是</w:t>
                  </w:r>
                </w:p>
              </w:tc>
              <w:tc>
                <w:tcPr>
                  <w:tcW w:w="1425" w:type="dxa"/>
                </w:tcPr>
                <w:p w14:paraId="3E9AA64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/>
                    </w:rPr>
                  </w:pPr>
                  <w:r>
                    <w:rPr>
                      <w:rFonts w:hint="default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需要出库的料箱号</w:t>
                  </w:r>
                </w:p>
              </w:tc>
            </w:tr>
            <w:tr w14:paraId="2AF47946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52" w:type="dxa"/>
                </w:tcPr>
                <w:p w14:paraId="489FDB69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containerType</w:t>
                  </w:r>
                </w:p>
              </w:tc>
              <w:tc>
                <w:tcPr>
                  <w:tcW w:w="1442" w:type="dxa"/>
                </w:tcPr>
                <w:p w14:paraId="3B516175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1496" w:type="dxa"/>
                  <w:vAlign w:val="center"/>
                </w:tcPr>
                <w:p w14:paraId="764FE592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1425" w:type="dxa"/>
                </w:tcPr>
                <w:p w14:paraId="46D12F6C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/>
                    </w:rPr>
                  </w:pPr>
                  <w:r>
                    <w:rPr>
                      <w:rFonts w:hint="default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料箱类型，不分箱型可以固定用该值</w:t>
                  </w:r>
                </w:p>
              </w:tc>
            </w:tr>
            <w:tr w14:paraId="7E8F7C66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52" w:type="dxa"/>
                </w:tcPr>
                <w:p w14:paraId="08AE79AB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storageTag</w:t>
                  </w:r>
                </w:p>
              </w:tc>
              <w:tc>
                <w:tcPr>
                  <w:tcW w:w="1442" w:type="dxa"/>
                </w:tcPr>
                <w:p w14:paraId="18F12F79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1496" w:type="dxa"/>
                  <w:vAlign w:val="center"/>
                </w:tcPr>
                <w:p w14:paraId="09556C4C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1425" w:type="dxa"/>
                </w:tcPr>
                <w:p w14:paraId="5F6C882F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eastAsiaTheme="minorEastAsia"/>
                      <w:lang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留空</w:t>
                  </w:r>
                </w:p>
              </w:tc>
            </w:tr>
            <w:tr w14:paraId="2BC2A770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52" w:type="dxa"/>
                </w:tcPr>
                <w:p w14:paraId="4551548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fromLocationCode</w:t>
                  </w:r>
                </w:p>
              </w:tc>
              <w:tc>
                <w:tcPr>
                  <w:tcW w:w="1442" w:type="dxa"/>
                </w:tcPr>
                <w:p w14:paraId="271C329F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1496" w:type="dxa"/>
                  <w:vAlign w:val="center"/>
                </w:tcPr>
                <w:p w14:paraId="148900E2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1425" w:type="dxa"/>
                </w:tcPr>
                <w:p w14:paraId="41DF50A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/>
                    </w:rPr>
                  </w:pPr>
                  <w:r>
                    <w:rPr>
                      <w:rFonts w:hint="default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可以给或不给，通 </w:t>
                  </w:r>
                </w:p>
                <w:p w14:paraId="2401D9A6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/>
                    </w:rPr>
                  </w:pPr>
                  <w:r>
                    <w:rPr>
                      <w:rFonts w:hint="default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过箱号可以识别起始库位</w:t>
                  </w:r>
                </w:p>
              </w:tc>
            </w:tr>
            <w:tr w14:paraId="41E74D29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52" w:type="dxa"/>
                </w:tcPr>
                <w:p w14:paraId="528E05A9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</w:pP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toStationCode</w:t>
                  </w:r>
                </w:p>
              </w:tc>
              <w:tc>
                <w:tcPr>
                  <w:tcW w:w="1442" w:type="dxa"/>
                </w:tcPr>
                <w:p w14:paraId="2E14B9FD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1496" w:type="dxa"/>
                  <w:vAlign w:val="center"/>
                </w:tcPr>
                <w:p w14:paraId="47160B29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/>
                    </w:rPr>
                  </w:pPr>
                  <w:r>
                    <w:rPr>
                      <w:rFonts w:hint="default"/>
                    </w:rPr>
                    <w:t>是</w:t>
                  </w:r>
                </w:p>
              </w:tc>
              <w:tc>
                <w:tcPr>
                  <w:tcW w:w="1425" w:type="dxa"/>
                </w:tcPr>
                <w:p w14:paraId="1CBCD7FC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</w:pPr>
                  <w:r>
                    <w:rPr>
                      <w:rFonts w:hint="default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出库的目标操作台编号，双方约定编码</w:t>
                  </w:r>
                </w:p>
              </w:tc>
            </w:tr>
            <w:tr w14:paraId="28999AA3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52" w:type="dxa"/>
                </w:tcPr>
                <w:p w14:paraId="1D70377A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</w:pP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1"/>
                      <w:szCs w:val="21"/>
                      <w:lang w:val="en-US" w:eastAsia="zh-CN" w:bidi="ar"/>
                    </w:rPr>
                    <w:t>toLocationCode</w:t>
                  </w:r>
                </w:p>
              </w:tc>
              <w:tc>
                <w:tcPr>
                  <w:tcW w:w="1442" w:type="dxa"/>
                </w:tcPr>
                <w:p w14:paraId="3F054EE3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1496" w:type="dxa"/>
                  <w:vAlign w:val="center"/>
                </w:tcPr>
                <w:p w14:paraId="6AF12753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1425" w:type="dxa"/>
                </w:tcPr>
                <w:p w14:paraId="1BFCE98D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/>
                    </w:rPr>
                  </w:pPr>
                  <w:r>
                    <w:rPr>
                      <w:rFonts w:hint="default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留空、出库到输送线操作台，不需要具 </w:t>
                  </w:r>
                </w:p>
                <w:p w14:paraId="15D023A4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/>
                    </w:rPr>
                  </w:pPr>
                  <w:r>
                    <w:rPr>
                      <w:rFonts w:hint="default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体库位号</w:t>
                  </w:r>
                </w:p>
                <w:p w14:paraId="6CF2C47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</w:pPr>
                </w:p>
              </w:tc>
            </w:tr>
          </w:tbl>
          <w:p w14:paraId="11B93F8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</w:tc>
      </w:tr>
      <w:tr w14:paraId="1B39C86F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0339CFA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6741" w:type="dxa"/>
          </w:tcPr>
          <w:p w14:paraId="74412DD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4AE2782A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19A390AD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32F2083A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0A326893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说明</w:t>
                  </w:r>
                </w:p>
              </w:tc>
            </w:tr>
            <w:tr w14:paraId="7BC9DB4F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59BD5045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status</w:t>
                  </w:r>
                </w:p>
              </w:tc>
              <w:tc>
                <w:tcPr>
                  <w:tcW w:w="2170" w:type="dxa"/>
                </w:tcPr>
                <w:p w14:paraId="4EBD4374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Bool</w:t>
                  </w:r>
                </w:p>
              </w:tc>
              <w:tc>
                <w:tcPr>
                  <w:tcW w:w="2170" w:type="dxa"/>
                </w:tcPr>
                <w:p w14:paraId="4DD1918E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响应结果（true成功 false失败）</w:t>
                  </w:r>
                </w:p>
              </w:tc>
            </w:tr>
            <w:tr w14:paraId="2A360805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shd w:val="clear" w:color="auto" w:fill="auto"/>
                  <w:vAlign w:val="top"/>
                </w:tcPr>
                <w:p w14:paraId="3AC45CA5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default"/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14BD4778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0DD7AD9D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asciiTheme="minorHAnsi" w:hAnsiTheme="minorHAnsi" w:eastAsiaTheme="minorEastAsia" w:cstheme="minorBidi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</w:rPr>
                    <w:t>响应码</w:t>
                  </w:r>
                </w:p>
              </w:tc>
            </w:tr>
            <w:tr w14:paraId="756D7709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E9129A7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message</w:t>
                  </w:r>
                </w:p>
              </w:tc>
              <w:tc>
                <w:tcPr>
                  <w:tcW w:w="2170" w:type="dxa"/>
                </w:tcPr>
                <w:p w14:paraId="11F7C4C3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2170" w:type="dxa"/>
                </w:tcPr>
                <w:p w14:paraId="69441F31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描述</w:t>
                  </w:r>
                </w:p>
              </w:tc>
            </w:tr>
            <w:tr w14:paraId="609C5106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0AE64BF9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3FFD4089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71A1A0A2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响应数据（没有为null）</w:t>
                  </w:r>
                </w:p>
              </w:tc>
            </w:tr>
            <w:tr w14:paraId="626819DD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56D44E9E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29D8E615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</w:p>
              </w:tc>
              <w:tc>
                <w:tcPr>
                  <w:tcW w:w="2170" w:type="dxa"/>
                </w:tcPr>
                <w:p w14:paraId="00FF6F93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</w:p>
              </w:tc>
            </w:tr>
          </w:tbl>
          <w:p w14:paraId="6A47161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</w:tc>
      </w:tr>
      <w:tr w14:paraId="7DA73C4D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508BF9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6741" w:type="dxa"/>
          </w:tcPr>
          <w:p w14:paraId="1E43BDA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  <w:p w14:paraId="3289DD9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</w:rPr>
            </w:pPr>
            <w:r>
              <w:rPr>
                <w:rFonts w:hint="eastAsia"/>
              </w:rPr>
              <w:t>{</w:t>
            </w:r>
          </w:p>
          <w:p w14:paraId="71AF958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</w:rPr>
            </w:pPr>
            <w:r>
              <w:rPr>
                <w:rFonts w:hint="eastAsia"/>
              </w:rPr>
              <w:t xml:space="preserve">  "status": true,</w:t>
            </w:r>
          </w:p>
          <w:p w14:paraId="080A0EC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</w:rPr>
            </w:pPr>
            <w:r>
              <w:rPr>
                <w:rFonts w:hint="eastAsia"/>
              </w:rPr>
              <w:t xml:space="preserve">  "code": 0,</w:t>
            </w:r>
          </w:p>
          <w:p w14:paraId="2AA3B6E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</w:rPr>
            </w:pPr>
            <w:r>
              <w:rPr>
                <w:rFonts w:hint="eastAsia"/>
              </w:rPr>
              <w:t xml:space="preserve">  "message": null,</w:t>
            </w:r>
          </w:p>
          <w:p w14:paraId="486BF32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</w:rPr>
            </w:pPr>
            <w:r>
              <w:rPr>
                <w:rFonts w:hint="eastAsia"/>
              </w:rPr>
              <w:t xml:space="preserve">  "data": null</w:t>
            </w:r>
          </w:p>
          <w:p w14:paraId="1BAAAC7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eastAsia"/>
              </w:rPr>
              <w:t>}</w:t>
            </w:r>
          </w:p>
        </w:tc>
      </w:tr>
      <w:tr w14:paraId="2BE38007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484BB1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6741" w:type="dxa"/>
          </w:tcPr>
          <w:p w14:paraId="7793D0B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>{</w:t>
            </w:r>
          </w:p>
          <w:p w14:paraId="7CBBB7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default"/>
              </w:rPr>
              <w:t>   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taskType</w:t>
            </w:r>
            <w:r>
              <w:rPr>
                <w:rFonts w:hint="default"/>
              </w:rPr>
              <w:t>": "</w:t>
            </w:r>
            <w:r>
              <w:rPr>
                <w:rFonts w:hint="eastAsia"/>
                <w:lang w:val="en-US" w:eastAsia="zh-CN"/>
              </w:rPr>
              <w:t>out</w:t>
            </w:r>
            <w:r>
              <w:rPr>
                <w:rFonts w:hint="default"/>
              </w:rPr>
              <w:t>",</w:t>
            </w:r>
          </w:p>
          <w:p w14:paraId="488914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default"/>
              </w:rPr>
              <w:t>   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taskGroupCode</w:t>
            </w:r>
            <w:r>
              <w:rPr>
                <w:rFonts w:hint="default"/>
              </w:rPr>
              <w:t>":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taskGroupCode-001</w:t>
            </w:r>
            <w:r>
              <w:rPr>
                <w:rFonts w:hint="default"/>
              </w:rPr>
              <w:t>",</w:t>
            </w:r>
          </w:p>
          <w:p w14:paraId="4DDB48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default"/>
              </w:rPr>
              <w:t>   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groupPriority</w:t>
            </w:r>
            <w:r>
              <w:rPr>
                <w:rFonts w:hint="default"/>
              </w:rPr>
              <w:t>": "</w:t>
            </w:r>
            <w:r>
              <w:rPr>
                <w:rFonts w:hint="eastAsia"/>
                <w:lang w:val="en-US" w:eastAsia="zh-CN"/>
              </w:rPr>
              <w:t>0</w:t>
            </w:r>
            <w:r>
              <w:rPr>
                <w:rFonts w:hint="default"/>
              </w:rPr>
              <w:t>",</w:t>
            </w:r>
          </w:p>
          <w:p w14:paraId="250F44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default"/>
              </w:rPr>
              <w:t>   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tasks</w:t>
            </w:r>
            <w:r>
              <w:rPr>
                <w:rFonts w:hint="default"/>
              </w:rPr>
              <w:t>": [</w:t>
            </w:r>
          </w:p>
          <w:p w14:paraId="55C06AF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>        {</w:t>
            </w:r>
          </w:p>
          <w:p w14:paraId="51D3E1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default"/>
              </w:rPr>
              <w:t>           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</w:t>
            </w:r>
            <w:r>
              <w:rPr>
                <w:rFonts w:hint="default"/>
              </w:rPr>
              <w:t>":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taskCode-001</w:t>
            </w:r>
            <w:r>
              <w:rPr>
                <w:rFonts w:hint="default"/>
              </w:rPr>
              <w:t>",</w:t>
            </w:r>
          </w:p>
          <w:p w14:paraId="4877AF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default"/>
              </w:rPr>
              <w:t>           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taskPriority</w:t>
            </w:r>
            <w:r>
              <w:rPr>
                <w:rFonts w:hint="default"/>
              </w:rPr>
              <w:t>": "0",</w:t>
            </w:r>
          </w:p>
          <w:p w14:paraId="329966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default"/>
              </w:rPr>
              <w:t>           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rPr>
                <w:rFonts w:hint="default"/>
              </w:rPr>
              <w:t>":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A000000001</w:t>
            </w:r>
            <w:r>
              <w:rPr>
                <w:rFonts w:hint="default"/>
              </w:rPr>
              <w:t>",</w:t>
            </w:r>
          </w:p>
          <w:p w14:paraId="420743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default"/>
              </w:rPr>
              <w:t>           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containerType</w:t>
            </w:r>
            <w:r>
              <w:rPr>
                <w:rFonts w:hint="default"/>
              </w:rPr>
              <w:t>":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CT_KUBOT_STANDARD</w:t>
            </w:r>
            <w:r>
              <w:rPr>
                <w:rFonts w:hint="default"/>
              </w:rPr>
              <w:t>",</w:t>
            </w:r>
          </w:p>
          <w:p w14:paraId="2BC082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default"/>
              </w:rPr>
              <w:t>           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storageTag</w:t>
            </w:r>
            <w:r>
              <w:rPr>
                <w:rFonts w:hint="default"/>
              </w:rPr>
              <w:t>": "",</w:t>
            </w:r>
          </w:p>
          <w:p w14:paraId="423DF7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default"/>
              </w:rPr>
              <w:t>           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fromLocationCode</w:t>
            </w:r>
            <w:r>
              <w:rPr>
                <w:rFonts w:hint="default"/>
              </w:rPr>
              <w:t>":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HAI-001-001-01</w:t>
            </w:r>
            <w:r>
              <w:rPr>
                <w:rFonts w:hint="default"/>
              </w:rPr>
              <w:t>",</w:t>
            </w:r>
          </w:p>
          <w:p w14:paraId="25D7BC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default"/>
              </w:rPr>
              <w:t>           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toStationCode</w:t>
            </w:r>
            <w:r>
              <w:rPr>
                <w:rFonts w:hint="default"/>
              </w:rPr>
              <w:t>":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S01</w:t>
            </w:r>
            <w:r>
              <w:rPr>
                <w:rFonts w:hint="default"/>
              </w:rPr>
              <w:t>",</w:t>
            </w:r>
          </w:p>
          <w:p w14:paraId="00F5E0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default"/>
              </w:rPr>
              <w:t>           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1"/>
                <w:szCs w:val="21"/>
                <w:lang w:val="en-US" w:eastAsia="zh-CN" w:bidi="ar"/>
              </w:rPr>
              <w:t>toLocationCode</w:t>
            </w:r>
            <w:r>
              <w:rPr>
                <w:rFonts w:hint="default"/>
              </w:rPr>
              <w:t>": "",</w:t>
            </w:r>
          </w:p>
          <w:p w14:paraId="65343CF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>        },</w:t>
            </w:r>
          </w:p>
          <w:p w14:paraId="7F08C55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>        {</w:t>
            </w:r>
          </w:p>
          <w:p w14:paraId="576F8E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default"/>
              </w:rPr>
              <w:t>           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</w:t>
            </w:r>
            <w:r>
              <w:rPr>
                <w:rFonts w:hint="default"/>
              </w:rPr>
              <w:t>":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taskCode-00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  <w:r>
              <w:rPr>
                <w:rFonts w:hint="default"/>
              </w:rPr>
              <w:t>",</w:t>
            </w:r>
          </w:p>
          <w:p w14:paraId="7543FB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default"/>
              </w:rPr>
              <w:t>           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taskPriority</w:t>
            </w:r>
            <w:r>
              <w:rPr>
                <w:rFonts w:hint="default"/>
              </w:rPr>
              <w:t>": "0",</w:t>
            </w:r>
          </w:p>
          <w:p w14:paraId="47DD26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default"/>
              </w:rPr>
              <w:t>           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rPr>
                <w:rFonts w:hint="default"/>
              </w:rPr>
              <w:t>":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  <w:r>
              <w:rPr>
                <w:rFonts w:hint="default"/>
              </w:rPr>
              <w:t>",</w:t>
            </w:r>
          </w:p>
          <w:p w14:paraId="343762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default"/>
              </w:rPr>
              <w:t>           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containerType</w:t>
            </w:r>
            <w:r>
              <w:rPr>
                <w:rFonts w:hint="default"/>
              </w:rPr>
              <w:t>":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CT_KUBOT_STANDARD</w:t>
            </w:r>
            <w:r>
              <w:rPr>
                <w:rFonts w:hint="default"/>
              </w:rPr>
              <w:t>",</w:t>
            </w:r>
          </w:p>
          <w:p w14:paraId="7C23BB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default"/>
              </w:rPr>
              <w:t>           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storageTag</w:t>
            </w:r>
            <w:r>
              <w:rPr>
                <w:rFonts w:hint="default"/>
              </w:rPr>
              <w:t>": "",</w:t>
            </w:r>
          </w:p>
          <w:p w14:paraId="70ED02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default"/>
              </w:rPr>
              <w:t>           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fromLocationCode</w:t>
            </w:r>
            <w:r>
              <w:rPr>
                <w:rFonts w:hint="default"/>
              </w:rPr>
              <w:t>":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HAI-001-001-01</w:t>
            </w:r>
            <w:r>
              <w:rPr>
                <w:rFonts w:hint="default"/>
              </w:rPr>
              <w:t>",</w:t>
            </w:r>
          </w:p>
          <w:p w14:paraId="0ED794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default"/>
              </w:rPr>
              <w:t>           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toStationCode</w:t>
            </w:r>
            <w:r>
              <w:rPr>
                <w:rFonts w:hint="default"/>
              </w:rPr>
              <w:t>":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S0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  <w:r>
              <w:rPr>
                <w:rFonts w:hint="default"/>
              </w:rPr>
              <w:t>",</w:t>
            </w:r>
          </w:p>
          <w:p w14:paraId="3F6F45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default"/>
              </w:rPr>
              <w:t>           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1"/>
                <w:szCs w:val="21"/>
                <w:lang w:val="en-US" w:eastAsia="zh-CN" w:bidi="ar"/>
              </w:rPr>
              <w:t>toLocationCode</w:t>
            </w:r>
            <w:r>
              <w:rPr>
                <w:rFonts w:hint="default"/>
              </w:rPr>
              <w:t>": "",</w:t>
            </w:r>
          </w:p>
          <w:p w14:paraId="04A792B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>        }    ]</w:t>
            </w:r>
          </w:p>
          <w:p w14:paraId="2BB5358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>}</w:t>
            </w:r>
          </w:p>
          <w:p w14:paraId="53096E9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</w:tc>
      </w:tr>
    </w:tbl>
    <w:p w14:paraId="772ADC3D">
      <w:pPr>
        <w:rPr>
          <w:sz w:val="32"/>
          <w:szCs w:val="40"/>
        </w:rPr>
      </w:pPr>
    </w:p>
    <w:p w14:paraId="15215F61">
      <w:pPr>
        <w:outlineLvl w:val="1"/>
        <w:rPr>
          <w:rFonts w:hint="default" w:eastAsiaTheme="minorEastAsia"/>
          <w:b/>
          <w:bCs/>
          <w:sz w:val="24"/>
          <w:szCs w:val="32"/>
          <w:lang w:val="en-US" w:eastAsia="zh-CN"/>
        </w:rPr>
      </w:pPr>
      <w:bookmarkStart w:id="2" w:name="_Toc25308"/>
      <w:r>
        <w:rPr>
          <w:rFonts w:hint="eastAsia"/>
          <w:b/>
          <w:bCs/>
          <w:sz w:val="24"/>
          <w:szCs w:val="32"/>
        </w:rPr>
        <w:t>1.2</w:t>
      </w:r>
      <w:r>
        <w:rPr>
          <w:rFonts w:hint="eastAsia"/>
          <w:b/>
          <w:bCs/>
          <w:sz w:val="24"/>
          <w:szCs w:val="32"/>
          <w:lang w:val="en-US" w:eastAsia="zh-CN"/>
        </w:rPr>
        <w:t>容器到达上报</w:t>
      </w:r>
      <w:bookmarkEnd w:id="2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41"/>
      </w:tblGrid>
      <w:tr w14:paraId="70BBDAF8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3879685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6741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24A533A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353B798D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71CC509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/>
                <w:bCs/>
              </w:rPr>
              <w:t>接口名称</w:t>
            </w:r>
          </w:p>
        </w:tc>
        <w:tc>
          <w:tcPr>
            <w:tcW w:w="6741" w:type="dxa"/>
          </w:tcPr>
          <w:p w14:paraId="463D358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容器到达上报</w:t>
            </w:r>
          </w:p>
        </w:tc>
      </w:tr>
      <w:tr w14:paraId="13B5DB3E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 w14:paraId="44237AC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接口地址</w:t>
            </w:r>
          </w:p>
        </w:tc>
        <w:tc>
          <w:tcPr>
            <w:tcW w:w="6741" w:type="dxa"/>
            <w:vAlign w:val="top"/>
          </w:tcPr>
          <w:p w14:paraId="08B26C8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lang w:val="en-US" w:eastAsia="zh-CN"/>
              </w:rPr>
            </w:pPr>
          </w:p>
        </w:tc>
      </w:tr>
      <w:tr w14:paraId="3E999988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45B2D33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/>
                <w:bCs/>
              </w:rPr>
              <w:t>请求方式</w:t>
            </w:r>
          </w:p>
        </w:tc>
        <w:tc>
          <w:tcPr>
            <w:tcW w:w="6741" w:type="dxa"/>
          </w:tcPr>
          <w:p w14:paraId="785DB94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>POST</w:t>
            </w:r>
          </w:p>
        </w:tc>
      </w:tr>
      <w:tr w14:paraId="256554D7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25A3CDD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/>
                <w:bCs/>
              </w:rPr>
              <w:t>请求路径</w:t>
            </w:r>
          </w:p>
        </w:tc>
        <w:tc>
          <w:tcPr>
            <w:tcW w:w="6741" w:type="dxa"/>
          </w:tcPr>
          <w:p w14:paraId="181CD6B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  <w:r>
              <w:rPr>
                <w:rFonts w:hint="eastAsia"/>
                <w:lang w:val="en-US" w:eastAsia="zh-CN"/>
              </w:rPr>
              <w:t>现场WMS--&gt;客户WMS</w:t>
            </w:r>
          </w:p>
        </w:tc>
      </w:tr>
      <w:tr w14:paraId="7FFBA65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555" w:type="dxa"/>
          </w:tcPr>
          <w:p w14:paraId="3B747E5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/>
                <w:bCs/>
              </w:rPr>
              <w:t>功能说明</w:t>
            </w:r>
          </w:p>
        </w:tc>
        <w:tc>
          <w:tcPr>
            <w:tcW w:w="6741" w:type="dxa"/>
          </w:tcPr>
          <w:p w14:paraId="7F1FBF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b/>
                <w:bCs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当料箱到达拣选位后通知 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1"/>
                <w:szCs w:val="21"/>
                <w:lang w:val="en-US" w:eastAsia="zh-CN" w:bidi="ar"/>
              </w:rPr>
              <w:t>WMS</w:t>
            </w:r>
          </w:p>
        </w:tc>
      </w:tr>
      <w:tr w14:paraId="299FDE3E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555" w:type="dxa"/>
          </w:tcPr>
          <w:p w14:paraId="7428899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6741" w:type="dxa"/>
          </w:tcPr>
          <w:p w14:paraId="5233D5D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>Content-Type: application/json</w:t>
            </w:r>
          </w:p>
        </w:tc>
      </w:tr>
      <w:tr w14:paraId="5DF6E6BC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6" w:hRule="atLeast"/>
        </w:trPr>
        <w:tc>
          <w:tcPr>
            <w:tcW w:w="1555" w:type="dxa"/>
          </w:tcPr>
          <w:p w14:paraId="751DC66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  <w:r>
              <w:rPr>
                <w:rFonts w:hint="default"/>
                <w:b/>
                <w:bCs/>
              </w:rPr>
              <w:t>请求参数</w:t>
            </w:r>
          </w:p>
        </w:tc>
        <w:tc>
          <w:tcPr>
            <w:tcW w:w="6741" w:type="dxa"/>
          </w:tcPr>
          <w:p w14:paraId="1250CA5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570"/>
              <w:gridCol w:w="1549"/>
              <w:gridCol w:w="1571"/>
            </w:tblGrid>
            <w:tr w14:paraId="19CD6AAA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3" w:hRule="atLeast"/>
              </w:trPr>
              <w:tc>
                <w:tcPr>
                  <w:tcW w:w="1825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406E2CC3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字段名</w:t>
                  </w:r>
                </w:p>
              </w:tc>
              <w:tc>
                <w:tcPr>
                  <w:tcW w:w="1570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5DB81C8A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类型</w:t>
                  </w:r>
                </w:p>
              </w:tc>
              <w:tc>
                <w:tcPr>
                  <w:tcW w:w="1549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7B2BC2F4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58E30F43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说明</w:t>
                  </w:r>
                </w:p>
              </w:tc>
            </w:tr>
            <w:tr w14:paraId="71E1D027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7881AFC1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/>
                      <w:b w:val="0"/>
                      <w:bCs w:val="0"/>
                    </w:rPr>
                  </w:pP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slotCode</w:t>
                  </w:r>
                </w:p>
              </w:tc>
              <w:tc>
                <w:tcPr>
                  <w:tcW w:w="1570" w:type="dxa"/>
                </w:tcPr>
                <w:p w14:paraId="22408191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1549" w:type="dxa"/>
                </w:tcPr>
                <w:p w14:paraId="1FB7544C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5729991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一号工作站 </w:t>
                  </w: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1-5 </w:t>
                  </w:r>
                  <w:r>
                    <w:rPr>
                      <w:rFonts w:hint="default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拣选位，</w:t>
                  </w: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2 </w:t>
                  </w:r>
                  <w:r>
                    <w:rPr>
                      <w:rFonts w:hint="default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号工作站 </w:t>
                  </w: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2-5 </w:t>
                  </w:r>
                  <w:r>
                    <w:rPr>
                      <w:rFonts w:hint="default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拣选位，双 方约定</w:t>
                  </w:r>
                </w:p>
              </w:tc>
            </w:tr>
            <w:tr w14:paraId="1101D386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7EFB6419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containerCode</w:t>
                  </w:r>
                </w:p>
              </w:tc>
              <w:tc>
                <w:tcPr>
                  <w:tcW w:w="1570" w:type="dxa"/>
                </w:tcPr>
                <w:p w14:paraId="0D3BFDB5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1549" w:type="dxa"/>
                </w:tcPr>
                <w:p w14:paraId="5180CE83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557F558D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料箱号</w:t>
                  </w:r>
                </w:p>
              </w:tc>
            </w:tr>
          </w:tbl>
          <w:p w14:paraId="37AF5FB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</w:tc>
      </w:tr>
      <w:tr w14:paraId="02C8E50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3FEA78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6741" w:type="dxa"/>
          </w:tcPr>
          <w:p w14:paraId="3B6E52E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37147E2D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126ED50A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40EF9CCD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435F38D8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说明</w:t>
                  </w:r>
                </w:p>
              </w:tc>
            </w:tr>
            <w:tr w14:paraId="338250E6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83957AB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3AE5145C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2170" w:type="dxa"/>
                </w:tcPr>
                <w:p w14:paraId="014AF414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响应码（成功：0，其它失败）</w:t>
                  </w:r>
                </w:p>
              </w:tc>
            </w:tr>
            <w:tr w14:paraId="3F9A7137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96652C9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5582B615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2170" w:type="dxa"/>
                </w:tcPr>
                <w:p w14:paraId="129029A6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成功：</w:t>
                  </w:r>
                  <w:r>
                    <w:rPr>
                      <w:rFonts w:hint="default"/>
                    </w:rPr>
                    <w:t>success</w:t>
                  </w:r>
                  <w:r>
                    <w:rPr>
                      <w:rFonts w:hint="default"/>
                    </w:rP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539469B6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2F60F64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54B942F2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45B2F0D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响应数据（</w:t>
                  </w: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1"/>
                      <w:szCs w:val="21"/>
                      <w:lang w:val="en-US" w:eastAsia="zh-CN" w:bidi="ar"/>
                    </w:rPr>
                    <w:t xml:space="preserve">100 </w:t>
                  </w:r>
                  <w:r>
                    <w:rPr>
                      <w:rFonts w:hint="default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适用于入库箱放行，不给流向适用于拣选停 </w:t>
                  </w:r>
                </w:p>
                <w:p w14:paraId="624A3306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/>
                    </w:rPr>
                  </w:pPr>
                  <w:r>
                    <w:rPr>
                      <w:rFonts w:hint="default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留</w:t>
                  </w:r>
                  <w:r>
                    <w:rPr>
                      <w:rFonts w:hint="eastAsia"/>
                    </w:rPr>
                    <w:t>）</w:t>
                  </w:r>
                </w:p>
              </w:tc>
            </w:tr>
            <w:tr w14:paraId="7C991A54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D254230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3968F924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</w:p>
              </w:tc>
              <w:tc>
                <w:tcPr>
                  <w:tcW w:w="2170" w:type="dxa"/>
                </w:tcPr>
                <w:p w14:paraId="0B2A9B6B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</w:p>
              </w:tc>
            </w:tr>
          </w:tbl>
          <w:p w14:paraId="18940D2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</w:tc>
      </w:tr>
      <w:tr w14:paraId="243CA634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700764A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6741" w:type="dxa"/>
          </w:tcPr>
          <w:p w14:paraId="3A24B9D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  <w:p w14:paraId="6F92D3B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>{</w:t>
            </w:r>
          </w:p>
          <w:p w14:paraId="6ED1733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 xml:space="preserve">  "code": "</w:t>
            </w:r>
            <w:r>
              <w:rPr>
                <w:rFonts w:hint="eastAsia"/>
              </w:rPr>
              <w:t>0</w:t>
            </w:r>
            <w:r>
              <w:rPr>
                <w:rFonts w:hint="default"/>
              </w:rPr>
              <w:t>",</w:t>
            </w:r>
          </w:p>
          <w:p w14:paraId="743DED8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 xml:space="preserve">  "msg": "success",</w:t>
            </w:r>
          </w:p>
          <w:p w14:paraId="06CD56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default"/>
              </w:rPr>
              <w:t xml:space="preserve">  "data":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1"/>
                <w:szCs w:val="21"/>
                <w:lang w:val="en-US" w:eastAsia="zh-CN" w:bidi="ar"/>
              </w:rPr>
              <w:t>"100"</w:t>
            </w:r>
          </w:p>
          <w:p w14:paraId="0E837C4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>}</w:t>
            </w:r>
          </w:p>
          <w:p w14:paraId="573EEDF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</w:tc>
      </w:tr>
      <w:tr w14:paraId="5E9105A4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45C0E19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6741" w:type="dxa"/>
          </w:tcPr>
          <w:p w14:paraId="5D602F9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>{</w:t>
            </w:r>
          </w:p>
          <w:p w14:paraId="4E0ED5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default"/>
              </w:rPr>
              <w:t>   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slotCode</w:t>
            </w:r>
            <w:r>
              <w:rPr>
                <w:rFonts w:hint="default"/>
              </w:rPr>
              <w:t>":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1-5</w:t>
            </w:r>
            <w:r>
              <w:rPr>
                <w:rFonts w:hint="default"/>
              </w:rPr>
              <w:t>",</w:t>
            </w:r>
          </w:p>
          <w:p w14:paraId="2A121C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default"/>
              </w:rPr>
              <w:t>   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rPr>
                <w:rFonts w:hint="default"/>
              </w:rPr>
              <w:t>":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A000000001</w:t>
            </w:r>
            <w:r>
              <w:rPr>
                <w:rFonts w:hint="default"/>
              </w:rPr>
              <w:t>",</w:t>
            </w:r>
          </w:p>
          <w:p w14:paraId="012BC51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>}</w:t>
            </w:r>
          </w:p>
          <w:p w14:paraId="47B0A40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</w:tc>
      </w:tr>
    </w:tbl>
    <w:p w14:paraId="31AF00EA">
      <w:pPr>
        <w:rPr>
          <w:sz w:val="32"/>
          <w:szCs w:val="40"/>
        </w:rPr>
      </w:pPr>
    </w:p>
    <w:p w14:paraId="135A8D68">
      <w:pPr>
        <w:outlineLvl w:val="1"/>
        <w:rPr>
          <w:rFonts w:hint="eastAsia"/>
          <w:b/>
          <w:bCs/>
          <w:sz w:val="24"/>
          <w:szCs w:val="32"/>
        </w:rPr>
      </w:pPr>
      <w:bookmarkStart w:id="3" w:name="OLE_LINK2"/>
      <w:bookmarkStart w:id="4" w:name="_Toc3158"/>
      <w:r>
        <w:rPr>
          <w:rFonts w:hint="eastAsia"/>
          <w:b/>
          <w:bCs/>
          <w:sz w:val="24"/>
          <w:szCs w:val="32"/>
        </w:rPr>
        <w:t>1.</w:t>
      </w:r>
      <w:bookmarkEnd w:id="3"/>
      <w:r>
        <w:rPr>
          <w:rFonts w:hint="eastAsia"/>
          <w:b/>
          <w:bCs/>
          <w:sz w:val="24"/>
          <w:szCs w:val="32"/>
          <w:lang w:val="en-US" w:eastAsia="zh-CN"/>
        </w:rPr>
        <w:t>3容器流动请求</w:t>
      </w:r>
      <w:bookmarkEnd w:id="4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"/>
        <w:gridCol w:w="7053"/>
      </w:tblGrid>
      <w:tr w14:paraId="541072D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2791C41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7053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1E1CDB2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6B2A677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612456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/>
                <w:bCs/>
              </w:rPr>
              <w:t>接口名称</w:t>
            </w:r>
          </w:p>
        </w:tc>
        <w:tc>
          <w:tcPr>
            <w:tcW w:w="7053" w:type="dxa"/>
          </w:tcPr>
          <w:p w14:paraId="55FD22B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容器流动请求</w:t>
            </w:r>
          </w:p>
        </w:tc>
      </w:tr>
      <w:tr w14:paraId="7DF52EAC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  <w:vAlign w:val="top"/>
          </w:tcPr>
          <w:p w14:paraId="2E5F9BB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 w:bidi="ar"/>
              </w:rPr>
              <w:t>接口地址</w:t>
            </w:r>
          </w:p>
        </w:tc>
        <w:tc>
          <w:tcPr>
            <w:tcW w:w="7053" w:type="dxa"/>
            <w:vAlign w:val="top"/>
          </w:tcPr>
          <w:p w14:paraId="6604266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kern w:val="2"/>
                <w:sz w:val="21"/>
                <w:szCs w:val="21"/>
                <w:lang w:val="en-US" w:eastAsia="zh-CN" w:bidi="ar"/>
              </w:rPr>
              <w:t>http://11.2.30.112:</w:t>
            </w:r>
            <w:r>
              <w:rPr>
                <w:rFonts w:hint="eastAsia" w:ascii="Calibri" w:hAnsi="Calibri" w:eastAsia="宋体" w:cs="Calibri"/>
                <w:kern w:val="2"/>
                <w:sz w:val="21"/>
                <w:szCs w:val="21"/>
                <w:lang w:val="en-US" w:eastAsia="zh-CN" w:bidi="ar"/>
              </w:rPr>
              <w:t>xxxx</w:t>
            </w:r>
            <w:r>
              <w:rPr>
                <w:rFonts w:hint="default" w:ascii="Calibri" w:hAnsi="Calibri" w:eastAsia="宋体" w:cs="Calibri"/>
                <w:kern w:val="2"/>
                <w:sz w:val="21"/>
                <w:szCs w:val="21"/>
                <w:lang w:val="en-US" w:eastAsia="zh-CN" w:bidi="ar"/>
              </w:rPr>
              <w:t>/api/Task/ContainerFlow</w:t>
            </w:r>
          </w:p>
        </w:tc>
      </w:tr>
      <w:tr w14:paraId="2D2C2828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54D0A3B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/>
                <w:bCs/>
              </w:rPr>
              <w:t>请求方式</w:t>
            </w:r>
          </w:p>
        </w:tc>
        <w:tc>
          <w:tcPr>
            <w:tcW w:w="7053" w:type="dxa"/>
          </w:tcPr>
          <w:p w14:paraId="632568A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>POST</w:t>
            </w:r>
          </w:p>
        </w:tc>
      </w:tr>
      <w:tr w14:paraId="05336ACE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20D527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/>
                <w:bCs/>
              </w:rPr>
              <w:t>请求路径</w:t>
            </w:r>
          </w:p>
        </w:tc>
        <w:tc>
          <w:tcPr>
            <w:tcW w:w="7053" w:type="dxa"/>
          </w:tcPr>
          <w:p w14:paraId="2420463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  <w:r>
              <w:rPr>
                <w:rFonts w:hint="eastAsia"/>
                <w:lang w:val="en-US" w:eastAsia="zh-CN"/>
              </w:rPr>
              <w:t>客户WMS--&gt;现场WMS</w:t>
            </w:r>
          </w:p>
        </w:tc>
      </w:tr>
      <w:tr w14:paraId="6BC9545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0950FB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/>
                <w:bCs/>
              </w:rPr>
              <w:t>功能说明</w:t>
            </w:r>
          </w:p>
        </w:tc>
        <w:tc>
          <w:tcPr>
            <w:tcW w:w="7053" w:type="dxa"/>
          </w:tcPr>
          <w:p w14:paraId="1189BA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b/>
                <w:bCs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1"/>
                <w:szCs w:val="21"/>
                <w:lang w:val="en-US" w:eastAsia="zh-CN" w:bidi="ar"/>
              </w:rPr>
              <w:t>WMS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</w:t>
            </w:r>
            <w:r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拣选完成后通知输送线应该回库还是料箱被取</w:t>
            </w:r>
          </w:p>
        </w:tc>
      </w:tr>
      <w:tr w14:paraId="604F71A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5B604C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7053" w:type="dxa"/>
          </w:tcPr>
          <w:p w14:paraId="52E2C29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>Content-Type: application/json</w:t>
            </w:r>
          </w:p>
        </w:tc>
      </w:tr>
      <w:tr w14:paraId="70041A3D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40" w:type="dxa"/>
          </w:tcPr>
          <w:p w14:paraId="62C7A48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  <w:r>
              <w:rPr>
                <w:rFonts w:hint="default"/>
                <w:b/>
                <w:bCs/>
              </w:rPr>
              <w:t>请求参数</w:t>
            </w:r>
          </w:p>
        </w:tc>
        <w:tc>
          <w:tcPr>
            <w:tcW w:w="7056" w:type="dxa"/>
            <w:gridSpan w:val="2"/>
          </w:tcPr>
          <w:p w14:paraId="1FFFA3D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156"/>
              <w:gridCol w:w="1963"/>
              <w:gridCol w:w="1571"/>
            </w:tblGrid>
            <w:tr w14:paraId="75E9C37F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2D3E2071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字段名</w:t>
                  </w:r>
                </w:p>
              </w:tc>
              <w:tc>
                <w:tcPr>
                  <w:tcW w:w="1156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436F49A5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类型</w:t>
                  </w:r>
                </w:p>
              </w:tc>
              <w:tc>
                <w:tcPr>
                  <w:tcW w:w="1963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1F691A6E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1E27BF7C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说明</w:t>
                  </w:r>
                </w:p>
              </w:tc>
            </w:tr>
            <w:tr w14:paraId="42266A9A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23FDDBF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/>
                      <w:b w:val="0"/>
                      <w:bCs w:val="0"/>
                    </w:rPr>
                  </w:pP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slotCode</w:t>
                  </w:r>
                </w:p>
              </w:tc>
              <w:tc>
                <w:tcPr>
                  <w:tcW w:w="1156" w:type="dxa"/>
                </w:tcPr>
                <w:p w14:paraId="5CEC843F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1963" w:type="dxa"/>
                </w:tcPr>
                <w:p w14:paraId="789A45D7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51764AF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 xml:space="preserve">一号工作站 </w:t>
                  </w: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 xml:space="preserve">1-5 </w:t>
                  </w:r>
                  <w:r>
                    <w:rPr>
                      <w:rFonts w:hint="default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拣选位，</w:t>
                  </w: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 xml:space="preserve">2 </w:t>
                  </w:r>
                  <w:r>
                    <w:rPr>
                      <w:rFonts w:hint="default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 xml:space="preserve">号工作站 </w:t>
                  </w: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 xml:space="preserve">2-5 </w:t>
                  </w:r>
                  <w:r>
                    <w:rPr>
                      <w:rFonts w:hint="default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拣选位，双 方约定</w:t>
                  </w:r>
                  <w:r>
                    <w:rPr>
                      <w:rFonts w:hint="default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 </w:t>
                  </w:r>
                </w:p>
              </w:tc>
            </w:tr>
            <w:tr w14:paraId="222A2744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0" w:hRule="atLeast"/>
              </w:trPr>
              <w:tc>
                <w:tcPr>
                  <w:tcW w:w="1825" w:type="dxa"/>
                </w:tcPr>
                <w:p w14:paraId="35E2FBE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/>
                    </w:rPr>
                  </w:pP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containerCode</w:t>
                  </w:r>
                </w:p>
                <w:p w14:paraId="56D4685E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</w:p>
              </w:tc>
              <w:tc>
                <w:tcPr>
                  <w:tcW w:w="1156" w:type="dxa"/>
                </w:tcPr>
                <w:p w14:paraId="2DB4B07F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1963" w:type="dxa"/>
                </w:tcPr>
                <w:p w14:paraId="07E3C385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47D06E74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料箱条码</w:t>
                  </w:r>
                </w:p>
              </w:tc>
            </w:tr>
            <w:tr w14:paraId="055D83AC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7DA19FBA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/>
                    </w:rPr>
                  </w:pP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direction</w:t>
                  </w:r>
                </w:p>
                <w:p w14:paraId="46312E59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</w:p>
              </w:tc>
              <w:tc>
                <w:tcPr>
                  <w:tcW w:w="1156" w:type="dxa"/>
                </w:tcPr>
                <w:p w14:paraId="67CBF395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1963" w:type="dxa"/>
                </w:tcPr>
                <w:p w14:paraId="164C8082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default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3D9B2EC1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 w:asciiTheme="minorEastAsia" w:hAnsiTheme="minorEastAsia"/>
                      <w:lang w:val="en-US"/>
                    </w:rPr>
                  </w:pPr>
                  <w:r>
                    <w:rPr>
                      <w:rFonts w:hint="default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流向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：100流向库内，200料箱取出</w:t>
                  </w:r>
                </w:p>
              </w:tc>
            </w:tr>
          </w:tbl>
          <w:p w14:paraId="14788E9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</w:p>
        </w:tc>
      </w:tr>
      <w:tr w14:paraId="60CD4A1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686F840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7053" w:type="dxa"/>
            <w:vAlign w:val="top"/>
          </w:tcPr>
          <w:p w14:paraId="5E16975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5E64038F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3E2C6230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2169FD5B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76F5045B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说明</w:t>
                  </w:r>
                </w:p>
              </w:tc>
            </w:tr>
            <w:tr w14:paraId="1816B520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65ACD0CF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status</w:t>
                  </w:r>
                </w:p>
              </w:tc>
              <w:tc>
                <w:tcPr>
                  <w:tcW w:w="2170" w:type="dxa"/>
                </w:tcPr>
                <w:p w14:paraId="1D1F0016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Bool</w:t>
                  </w:r>
                </w:p>
              </w:tc>
              <w:tc>
                <w:tcPr>
                  <w:tcW w:w="2170" w:type="dxa"/>
                </w:tcPr>
                <w:p w14:paraId="783C87F2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响应结果（true成功 false失败）</w:t>
                  </w:r>
                </w:p>
              </w:tc>
            </w:tr>
            <w:tr w14:paraId="4A4DE87F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shd w:val="clear" w:color="auto" w:fill="auto"/>
                  <w:vAlign w:val="top"/>
                </w:tcPr>
                <w:p w14:paraId="51D1E525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default"/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0891841C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724FB84F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asciiTheme="minorHAnsi" w:hAnsiTheme="minorHAnsi" w:eastAsiaTheme="minorEastAsia" w:cstheme="minorBidi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</w:rPr>
                    <w:t>响应码</w:t>
                  </w:r>
                </w:p>
              </w:tc>
            </w:tr>
            <w:tr w14:paraId="608613F2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75BDD3CF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message</w:t>
                  </w:r>
                </w:p>
              </w:tc>
              <w:tc>
                <w:tcPr>
                  <w:tcW w:w="2170" w:type="dxa"/>
                </w:tcPr>
                <w:p w14:paraId="4DF5FB44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2170" w:type="dxa"/>
                </w:tcPr>
                <w:p w14:paraId="671B15CC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描述</w:t>
                  </w:r>
                </w:p>
              </w:tc>
            </w:tr>
            <w:tr w14:paraId="71BC3E42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D5FCA22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13DE5455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478BC717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响应数据（没有为null）</w:t>
                  </w:r>
                </w:p>
              </w:tc>
            </w:tr>
            <w:tr w14:paraId="14290BF6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03D1B8B5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05003F43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</w:p>
              </w:tc>
              <w:tc>
                <w:tcPr>
                  <w:tcW w:w="2170" w:type="dxa"/>
                </w:tcPr>
                <w:p w14:paraId="371E96F0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</w:p>
              </w:tc>
            </w:tr>
          </w:tbl>
          <w:p w14:paraId="2A40A6F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</w:tc>
      </w:tr>
      <w:tr w14:paraId="1FAB914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E9F81D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7053" w:type="dxa"/>
            <w:vAlign w:val="top"/>
          </w:tcPr>
          <w:p w14:paraId="62EB554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  <w:p w14:paraId="069FDFA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</w:rPr>
            </w:pPr>
            <w:r>
              <w:rPr>
                <w:rFonts w:hint="eastAsia"/>
              </w:rPr>
              <w:t>{</w:t>
            </w:r>
          </w:p>
          <w:p w14:paraId="4ACE9CC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</w:rPr>
            </w:pPr>
            <w:r>
              <w:rPr>
                <w:rFonts w:hint="eastAsia"/>
              </w:rPr>
              <w:t xml:space="preserve">  "status": true,</w:t>
            </w:r>
          </w:p>
          <w:p w14:paraId="0F58990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</w:rPr>
            </w:pPr>
            <w:r>
              <w:rPr>
                <w:rFonts w:hint="eastAsia"/>
              </w:rPr>
              <w:t xml:space="preserve">  "code": 0,</w:t>
            </w:r>
          </w:p>
          <w:p w14:paraId="46EEA44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</w:rPr>
            </w:pPr>
            <w:r>
              <w:rPr>
                <w:rFonts w:hint="eastAsia"/>
              </w:rPr>
              <w:t xml:space="preserve">  "message": null,</w:t>
            </w:r>
          </w:p>
          <w:p w14:paraId="79CFB31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</w:rPr>
            </w:pPr>
            <w:r>
              <w:rPr>
                <w:rFonts w:hint="eastAsia"/>
              </w:rPr>
              <w:t xml:space="preserve">  "data": null</w:t>
            </w:r>
          </w:p>
          <w:p w14:paraId="345C99C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eastAsia"/>
              </w:rPr>
              <w:t>}</w:t>
            </w:r>
          </w:p>
        </w:tc>
      </w:tr>
      <w:tr w14:paraId="236395D9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3F1BBE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7053" w:type="dxa"/>
          </w:tcPr>
          <w:p w14:paraId="735DFD1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>{</w:t>
            </w:r>
          </w:p>
          <w:p w14:paraId="77C2F9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default"/>
              </w:rPr>
              <w:t>   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slotCode</w:t>
            </w:r>
            <w:r>
              <w:rPr>
                <w:rFonts w:hint="default"/>
              </w:rPr>
              <w:t>":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1-5</w:t>
            </w:r>
            <w:r>
              <w:rPr>
                <w:rFonts w:hint="default"/>
              </w:rPr>
              <w:t>",</w:t>
            </w:r>
          </w:p>
          <w:p w14:paraId="0DDE18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default"/>
              </w:rPr>
              <w:t>   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rPr>
                <w:rFonts w:hint="default"/>
              </w:rPr>
              <w:t>":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A000000001</w:t>
            </w:r>
            <w:r>
              <w:rPr>
                <w:rFonts w:hint="default"/>
              </w:rPr>
              <w:t>",</w:t>
            </w:r>
          </w:p>
          <w:p w14:paraId="1C61A8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default"/>
              </w:rPr>
              <w:t>   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direction</w:t>
            </w:r>
            <w:r>
              <w:rPr>
                <w:rFonts w:hint="default"/>
              </w:rPr>
              <w:t>": "</w:t>
            </w:r>
            <w:r>
              <w:rPr>
                <w:rFonts w:hint="eastAsia"/>
                <w:lang w:val="en-US" w:eastAsia="zh-CN"/>
              </w:rPr>
              <w:t>100</w:t>
            </w:r>
            <w:r>
              <w:rPr>
                <w:rFonts w:hint="default"/>
              </w:rPr>
              <w:t>",</w:t>
            </w:r>
          </w:p>
          <w:p w14:paraId="55F1415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>}</w:t>
            </w:r>
          </w:p>
        </w:tc>
      </w:tr>
    </w:tbl>
    <w:p w14:paraId="76E5E8C7">
      <w:pPr>
        <w:rPr>
          <w:sz w:val="32"/>
          <w:szCs w:val="40"/>
        </w:rPr>
      </w:pPr>
    </w:p>
    <w:p w14:paraId="1B7FC96D">
      <w:pPr>
        <w:outlineLvl w:val="1"/>
        <w:rPr>
          <w:rFonts w:hint="eastAsia" w:cstheme="minorBidi"/>
          <w:b/>
          <w:bCs/>
          <w:kern w:val="2"/>
          <w:sz w:val="24"/>
          <w:szCs w:val="32"/>
          <w:lang w:val="en-US" w:eastAsia="zh-CN" w:bidi="ar-SA"/>
        </w:rPr>
      </w:pPr>
      <w:bookmarkStart w:id="5" w:name="_Toc18780"/>
      <w:r>
        <w:rPr>
          <w:rFonts w:hint="eastAsia" w:cstheme="minorBidi"/>
          <w:b/>
          <w:bCs/>
          <w:kern w:val="2"/>
          <w:sz w:val="24"/>
          <w:szCs w:val="32"/>
          <w:lang w:val="en-US" w:eastAsia="zh-CN" w:bidi="ar-SA"/>
        </w:rPr>
        <w:t>1.4 容器出入库完成反馈</w:t>
      </w:r>
      <w:bookmarkEnd w:id="5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"/>
        <w:gridCol w:w="7053"/>
      </w:tblGrid>
      <w:tr w14:paraId="53197C84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4B61CFE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7053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52C01BB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5DA4FF77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6C1B8B1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/>
                <w:bCs/>
              </w:rPr>
              <w:t>接口名称</w:t>
            </w:r>
          </w:p>
        </w:tc>
        <w:tc>
          <w:tcPr>
            <w:tcW w:w="7053" w:type="dxa"/>
          </w:tcPr>
          <w:p w14:paraId="29745A4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容器入库完成反馈</w:t>
            </w:r>
          </w:p>
        </w:tc>
      </w:tr>
      <w:tr w14:paraId="193E1E4E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  <w:vAlign w:val="top"/>
          </w:tcPr>
          <w:p w14:paraId="7C34C85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 w:bidi="ar"/>
              </w:rPr>
              <w:t>接口地址</w:t>
            </w:r>
          </w:p>
        </w:tc>
        <w:tc>
          <w:tcPr>
            <w:tcW w:w="7053" w:type="dxa"/>
            <w:vAlign w:val="top"/>
          </w:tcPr>
          <w:p w14:paraId="7376EC7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/>
                <w:lang w:val="en-US" w:eastAsia="zh-CN"/>
              </w:rPr>
            </w:pPr>
          </w:p>
        </w:tc>
      </w:tr>
      <w:tr w14:paraId="2DE4610F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</w:tblPrEx>
        <w:tc>
          <w:tcPr>
            <w:tcW w:w="1243" w:type="dxa"/>
            <w:gridSpan w:val="2"/>
          </w:tcPr>
          <w:p w14:paraId="53BDEC2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/>
                <w:bCs/>
              </w:rPr>
              <w:t>请求方式</w:t>
            </w:r>
          </w:p>
        </w:tc>
        <w:tc>
          <w:tcPr>
            <w:tcW w:w="7053" w:type="dxa"/>
          </w:tcPr>
          <w:p w14:paraId="6B71593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>POST</w:t>
            </w:r>
          </w:p>
        </w:tc>
      </w:tr>
      <w:tr w14:paraId="0FAFC28C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243" w:type="dxa"/>
            <w:gridSpan w:val="2"/>
          </w:tcPr>
          <w:p w14:paraId="521FBD5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/>
                <w:bCs/>
              </w:rPr>
              <w:t>请求路径</w:t>
            </w:r>
          </w:p>
        </w:tc>
        <w:tc>
          <w:tcPr>
            <w:tcW w:w="7053" w:type="dxa"/>
          </w:tcPr>
          <w:p w14:paraId="4B03885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  <w:r>
              <w:rPr>
                <w:rFonts w:hint="eastAsia"/>
                <w:lang w:val="en-US" w:eastAsia="zh-CN"/>
              </w:rPr>
              <w:t>现场WMS--&gt;客户WMS</w:t>
            </w:r>
          </w:p>
        </w:tc>
      </w:tr>
      <w:tr w14:paraId="49754F3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BED3FF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/>
                <w:bCs/>
              </w:rPr>
              <w:t>功能说明</w:t>
            </w:r>
          </w:p>
        </w:tc>
        <w:tc>
          <w:tcPr>
            <w:tcW w:w="7053" w:type="dxa"/>
          </w:tcPr>
          <w:p w14:paraId="57861E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b/>
                <w:bCs/>
                <w:lang w:val="en-US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1"/>
                <w:szCs w:val="21"/>
                <w:lang w:val="en-US" w:eastAsia="zh-CN" w:bidi="ar"/>
              </w:rPr>
              <w:t>料箱入库成功后反馈客户WMS系统绑定信息</w:t>
            </w:r>
          </w:p>
        </w:tc>
      </w:tr>
      <w:tr w14:paraId="4BF7F894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04A635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7053" w:type="dxa"/>
          </w:tcPr>
          <w:p w14:paraId="43014F7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>Content-Type: application/json</w:t>
            </w:r>
          </w:p>
        </w:tc>
      </w:tr>
      <w:tr w14:paraId="1EFCCC0C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40" w:type="dxa"/>
          </w:tcPr>
          <w:p w14:paraId="5257A7E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  <w:r>
              <w:rPr>
                <w:rFonts w:hint="default"/>
                <w:b/>
                <w:bCs/>
              </w:rPr>
              <w:t>请求参数</w:t>
            </w:r>
          </w:p>
        </w:tc>
        <w:tc>
          <w:tcPr>
            <w:tcW w:w="7056" w:type="dxa"/>
            <w:gridSpan w:val="2"/>
          </w:tcPr>
          <w:p w14:paraId="44AC55A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009"/>
              <w:gridCol w:w="1156"/>
              <w:gridCol w:w="1138"/>
              <w:gridCol w:w="2507"/>
            </w:tblGrid>
            <w:tr w14:paraId="4944BC99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193786FD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字段名</w:t>
                  </w:r>
                </w:p>
              </w:tc>
              <w:tc>
                <w:tcPr>
                  <w:tcW w:w="1156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281F883D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类型</w:t>
                  </w:r>
                </w:p>
              </w:tc>
              <w:tc>
                <w:tcPr>
                  <w:tcW w:w="1138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724543C8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2507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69F83378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说明</w:t>
                  </w:r>
                </w:p>
              </w:tc>
            </w:tr>
            <w:tr w14:paraId="0C782522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03A00EC4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/>
                      <w:b w:val="0"/>
                      <w:bCs w:val="0"/>
                    </w:rPr>
                  </w:pP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taskCode</w:t>
                  </w:r>
                </w:p>
              </w:tc>
              <w:tc>
                <w:tcPr>
                  <w:tcW w:w="1156" w:type="dxa"/>
                </w:tcPr>
                <w:p w14:paraId="1B6E5FAF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1138" w:type="dxa"/>
                </w:tcPr>
                <w:p w14:paraId="54FD8E6E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eastAsiaTheme="minorEastAsia"/>
                      <w:b/>
                      <w:bCs/>
                      <w:lang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否</w:t>
                  </w:r>
                </w:p>
              </w:tc>
              <w:tc>
                <w:tcPr>
                  <w:tcW w:w="2507" w:type="dxa"/>
                </w:tcPr>
                <w:p w14:paraId="07113D39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任务号</w:t>
                  </w:r>
                </w:p>
              </w:tc>
            </w:tr>
            <w:tr w14:paraId="7242A9F6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766FBD0C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containerCode</w:t>
                  </w:r>
                </w:p>
              </w:tc>
              <w:tc>
                <w:tcPr>
                  <w:tcW w:w="1156" w:type="dxa"/>
                </w:tcPr>
                <w:p w14:paraId="2F2C9B12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1138" w:type="dxa"/>
                </w:tcPr>
                <w:p w14:paraId="57A9700C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2507" w:type="dxa"/>
                </w:tcPr>
                <w:p w14:paraId="00B17020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料箱条码</w:t>
                  </w:r>
                </w:p>
              </w:tc>
            </w:tr>
            <w:tr w14:paraId="047A673A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4813A4CF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/>
                      <w:b/>
                      <w:bCs/>
                      <w:highlight w:val="red"/>
                    </w:rPr>
                  </w:pP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highlight w:val="red"/>
                      <w:lang w:val="en-US" w:eastAsia="zh-CN" w:bidi="ar"/>
                    </w:rPr>
                    <w:t>StationCode</w:t>
                  </w:r>
                </w:p>
              </w:tc>
              <w:tc>
                <w:tcPr>
                  <w:tcW w:w="1156" w:type="dxa"/>
                </w:tcPr>
                <w:p w14:paraId="5E7A5C25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highlight w:val="red"/>
                    </w:rPr>
                  </w:pPr>
                  <w:r>
                    <w:rPr>
                      <w:rFonts w:hint="default"/>
                      <w:highlight w:val="red"/>
                    </w:rPr>
                    <w:t>String</w:t>
                  </w:r>
                </w:p>
              </w:tc>
              <w:tc>
                <w:tcPr>
                  <w:tcW w:w="1138" w:type="dxa"/>
                </w:tcPr>
                <w:p w14:paraId="27B7020C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highlight w:val="red"/>
                    </w:rPr>
                  </w:pPr>
                  <w:r>
                    <w:rPr>
                      <w:rFonts w:hint="default"/>
                      <w:highlight w:val="red"/>
                    </w:rPr>
                    <w:t>是</w:t>
                  </w:r>
                </w:p>
              </w:tc>
              <w:tc>
                <w:tcPr>
                  <w:tcW w:w="2507" w:type="dxa"/>
                </w:tcPr>
                <w:p w14:paraId="08EAD0B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 w:asciiTheme="minorEastAsia" w:hAnsiTheme="minorEastAsia" w:eastAsiaTheme="minorEastAsia"/>
                      <w:highlight w:val="red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highlight w:val="red"/>
                      <w:lang w:val="en-US" w:eastAsia="zh-CN" w:bidi="ar"/>
                    </w:rPr>
                    <w:t>站台(出库为目标站台,入库为起始站台)</w:t>
                  </w:r>
                </w:p>
              </w:tc>
            </w:tr>
            <w:tr w14:paraId="62DC8F9E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3D6B010A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1"/>
                      <w:szCs w:val="21"/>
                      <w:highlight w:val="red"/>
                      <w:lang w:val="en-US" w:eastAsia="zh-CN" w:bidi="ar"/>
                    </w:rPr>
                  </w:pP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1"/>
                      <w:szCs w:val="21"/>
                      <w:highlight w:val="red"/>
                      <w:lang w:val="en-US" w:eastAsia="zh-CN" w:bidi="ar"/>
                    </w:rPr>
                    <w:t>LocationCode</w:t>
                  </w:r>
                </w:p>
              </w:tc>
              <w:tc>
                <w:tcPr>
                  <w:tcW w:w="1156" w:type="dxa"/>
                </w:tcPr>
                <w:p w14:paraId="0876D565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highlight w:val="red"/>
                    </w:rPr>
                  </w:pPr>
                  <w:r>
                    <w:rPr>
                      <w:rFonts w:hint="default"/>
                      <w:highlight w:val="red"/>
                    </w:rPr>
                    <w:t>String</w:t>
                  </w:r>
                </w:p>
              </w:tc>
              <w:tc>
                <w:tcPr>
                  <w:tcW w:w="1138" w:type="dxa"/>
                </w:tcPr>
                <w:p w14:paraId="1F7957EA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highlight w:val="red"/>
                    </w:rPr>
                  </w:pPr>
                  <w:r>
                    <w:rPr>
                      <w:rFonts w:hint="default"/>
                      <w:highlight w:val="red"/>
                    </w:rPr>
                    <w:t>是</w:t>
                  </w:r>
                </w:p>
              </w:tc>
              <w:tc>
                <w:tcPr>
                  <w:tcW w:w="2507" w:type="dxa"/>
                </w:tcPr>
                <w:p w14:paraId="776BD442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 w:ascii="宋体" w:hAnsi="宋体" w:eastAsia="宋体" w:cs="宋体"/>
                      <w:color w:val="000000"/>
                      <w:kern w:val="0"/>
                      <w:sz w:val="22"/>
                      <w:szCs w:val="22"/>
                      <w:highlight w:val="red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highlight w:val="red"/>
                      <w:lang w:val="en-US" w:eastAsia="zh-CN" w:bidi="ar"/>
                    </w:rPr>
                    <w:t>货位(出库为起始货位,入库为目标货位)</w:t>
                  </w:r>
                </w:p>
              </w:tc>
            </w:tr>
            <w:tr w14:paraId="2B488B38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43833A12">
                  <w:pPr>
                    <w:keepNext w:val="0"/>
                    <w:keepLines w:val="0"/>
                    <w:widowControl/>
                    <w:suppressLineNumbers w:val="0"/>
                    <w:tabs>
                      <w:tab w:val="left" w:pos="280"/>
                    </w:tabs>
                    <w:spacing w:before="0" w:beforeAutospacing="0" w:after="0" w:afterAutospacing="0"/>
                    <w:ind w:left="0" w:right="0"/>
                    <w:jc w:val="left"/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highlight w:val="red"/>
                      <w:lang w:val="en-US" w:eastAsia="zh-CN" w:bidi="ar"/>
                    </w:rPr>
                  </w:pP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highlight w:val="red"/>
                      <w:lang w:val="en-US" w:eastAsia="zh-CN" w:bidi="ar"/>
                    </w:rPr>
                    <w:t>complete</w:t>
                  </w:r>
                  <w:r>
                    <w:rPr>
                      <w:rFonts w:hint="eastAsia" w:ascii="Consolas" w:hAnsi="Consolas" w:eastAsia="Consolas" w:cs="Consolas"/>
                      <w:color w:val="000000"/>
                      <w:kern w:val="0"/>
                      <w:sz w:val="22"/>
                      <w:szCs w:val="22"/>
                      <w:highlight w:val="red"/>
                      <w:lang w:val="en-US" w:eastAsia="zh-CN" w:bidi="ar"/>
                    </w:rPr>
                    <w:t>Type</w:t>
                  </w:r>
                </w:p>
              </w:tc>
              <w:tc>
                <w:tcPr>
                  <w:tcW w:w="1156" w:type="dxa"/>
                </w:tcPr>
                <w:p w14:paraId="5D19544E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Theme="minorEastAsia"/>
                      <w:highlight w:val="red"/>
                      <w:lang w:val="en-US" w:eastAsia="zh-CN"/>
                    </w:rPr>
                  </w:pPr>
                  <w:r>
                    <w:rPr>
                      <w:rFonts w:hint="eastAsia"/>
                      <w:highlight w:val="red"/>
                      <w:lang w:val="en-US" w:eastAsia="zh-CN"/>
                    </w:rPr>
                    <w:t>int</w:t>
                  </w:r>
                </w:p>
              </w:tc>
              <w:tc>
                <w:tcPr>
                  <w:tcW w:w="1138" w:type="dxa"/>
                </w:tcPr>
                <w:p w14:paraId="7D457826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highlight w:val="red"/>
                    </w:rPr>
                  </w:pPr>
                  <w:r>
                    <w:rPr>
                      <w:rFonts w:hint="default"/>
                      <w:highlight w:val="red"/>
                    </w:rPr>
                    <w:t>是</w:t>
                  </w:r>
                </w:p>
              </w:tc>
              <w:tc>
                <w:tcPr>
                  <w:tcW w:w="2507" w:type="dxa"/>
                </w:tcPr>
                <w:p w14:paraId="0DF357FE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 w:ascii="宋体" w:hAnsi="宋体" w:eastAsia="宋体" w:cs="宋体"/>
                      <w:color w:val="000000"/>
                      <w:kern w:val="0"/>
                      <w:sz w:val="22"/>
                      <w:szCs w:val="22"/>
                      <w:highlight w:val="red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highlight w:val="red"/>
                      <w:lang w:val="en-US" w:eastAsia="zh-CN" w:bidi="ar"/>
                    </w:rPr>
                    <w:t>1出库完成，2入库完成</w:t>
                  </w:r>
                </w:p>
              </w:tc>
            </w:tr>
          </w:tbl>
          <w:p w14:paraId="2D0ACD2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</w:p>
        </w:tc>
      </w:tr>
      <w:tr w14:paraId="27E1431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6AE811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7053" w:type="dxa"/>
          </w:tcPr>
          <w:p w14:paraId="6E0B4CD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7B577130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325D5A98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6077C22D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09A1D56A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说明</w:t>
                  </w:r>
                </w:p>
              </w:tc>
            </w:tr>
            <w:tr w14:paraId="7152CFBD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0DF3739F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3CFE1F05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2170" w:type="dxa"/>
                </w:tcPr>
                <w:p w14:paraId="1DCDDDC6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响应码（成功：0，其它失败）</w:t>
                  </w:r>
                </w:p>
              </w:tc>
            </w:tr>
            <w:tr w14:paraId="2B7EE2E5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0F59174D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301BCC15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2170" w:type="dxa"/>
                </w:tcPr>
                <w:p w14:paraId="1696E340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成功：</w:t>
                  </w:r>
                  <w:r>
                    <w:rPr>
                      <w:rFonts w:hint="default"/>
                    </w:rPr>
                    <w:t>success</w:t>
                  </w:r>
                  <w:r>
                    <w:rPr>
                      <w:rFonts w:hint="default"/>
                    </w:rP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6A63FF89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4B85EF4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6D2C00B2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3350ECF2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响应数据（null）</w:t>
                  </w:r>
                </w:p>
              </w:tc>
            </w:tr>
            <w:tr w14:paraId="01E943DD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F13F33E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3E147789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</w:p>
              </w:tc>
              <w:tc>
                <w:tcPr>
                  <w:tcW w:w="2170" w:type="dxa"/>
                </w:tcPr>
                <w:p w14:paraId="422A4C82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</w:p>
              </w:tc>
            </w:tr>
          </w:tbl>
          <w:p w14:paraId="516DF21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</w:tc>
      </w:tr>
      <w:tr w14:paraId="7E66D0B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4C50813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7053" w:type="dxa"/>
          </w:tcPr>
          <w:p w14:paraId="7362AB8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  <w:p w14:paraId="1A04009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>{</w:t>
            </w:r>
          </w:p>
          <w:p w14:paraId="48AF3CA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 xml:space="preserve">  "code": "</w:t>
            </w:r>
            <w:r>
              <w:rPr>
                <w:rFonts w:hint="eastAsia"/>
              </w:rPr>
              <w:t>0</w:t>
            </w:r>
            <w:r>
              <w:rPr>
                <w:rFonts w:hint="default"/>
              </w:rPr>
              <w:t>",</w:t>
            </w:r>
          </w:p>
          <w:p w14:paraId="3595693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 xml:space="preserve">  "msg": "success",</w:t>
            </w:r>
          </w:p>
          <w:p w14:paraId="52697AE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 xml:space="preserve">  "data": null</w:t>
            </w:r>
          </w:p>
          <w:p w14:paraId="5B138BA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>}</w:t>
            </w:r>
          </w:p>
          <w:p w14:paraId="1A7DEAF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</w:tc>
      </w:tr>
      <w:tr w14:paraId="0133E981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65AD91E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7053" w:type="dxa"/>
          </w:tcPr>
          <w:p w14:paraId="2A3D742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>{</w:t>
            </w:r>
          </w:p>
          <w:p w14:paraId="760AD0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default"/>
              </w:rPr>
              <w:t>   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</w:t>
            </w:r>
            <w:r>
              <w:rPr>
                <w:rFonts w:hint="default"/>
              </w:rPr>
              <w:t>":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1-5</w:t>
            </w:r>
            <w:r>
              <w:rPr>
                <w:rFonts w:hint="default"/>
              </w:rPr>
              <w:t>",</w:t>
            </w:r>
          </w:p>
          <w:p w14:paraId="4714FE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default"/>
              </w:rPr>
              <w:t>   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rPr>
                <w:rFonts w:hint="default"/>
              </w:rPr>
              <w:t>":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A000000001</w:t>
            </w:r>
            <w:r>
              <w:rPr>
                <w:rFonts w:hint="default"/>
              </w:rPr>
              <w:t>",</w:t>
            </w:r>
          </w:p>
          <w:p w14:paraId="74039E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default"/>
              </w:rPr>
              <w:t>   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1"/>
                <w:szCs w:val="21"/>
                <w:lang w:val="en-US" w:eastAsia="zh-CN" w:bidi="ar"/>
              </w:rPr>
              <w:t>from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StationCode</w:t>
            </w:r>
            <w:r>
              <w:rPr>
                <w:rFonts w:hint="default"/>
              </w:rPr>
              <w:t>": "</w:t>
            </w:r>
            <w:r>
              <w:rPr>
                <w:rFonts w:hint="eastAsia"/>
                <w:lang w:val="en-US" w:eastAsia="zh-CN"/>
              </w:rPr>
              <w:t>1-5</w:t>
            </w:r>
            <w:r>
              <w:rPr>
                <w:rFonts w:hint="default"/>
              </w:rPr>
              <w:t>",</w:t>
            </w:r>
          </w:p>
          <w:p w14:paraId="4AD3AB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default"/>
              </w:rPr>
              <w:t>   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to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1"/>
                <w:szCs w:val="21"/>
                <w:lang w:val="en-US" w:eastAsia="zh-CN" w:bidi="ar"/>
              </w:rPr>
              <w:t>LocationCode</w:t>
            </w:r>
            <w:r>
              <w:rPr>
                <w:rFonts w:hint="default"/>
              </w:rPr>
              <w:t>":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HAI-001-001-01</w:t>
            </w:r>
            <w:r>
              <w:rPr>
                <w:rFonts w:hint="default"/>
              </w:rPr>
              <w:t>",</w:t>
            </w:r>
          </w:p>
          <w:p w14:paraId="77AFF23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>}</w:t>
            </w:r>
          </w:p>
        </w:tc>
      </w:tr>
    </w:tbl>
    <w:p w14:paraId="06495966">
      <w:pPr>
        <w:outlineLvl w:val="9"/>
        <w:rPr>
          <w:rFonts w:hint="default" w:eastAsiaTheme="minorEastAsia"/>
          <w:sz w:val="32"/>
          <w:szCs w:val="40"/>
          <w:lang w:val="en-US" w:eastAsia="zh-CN"/>
        </w:rPr>
      </w:pPr>
    </w:p>
    <w:p w14:paraId="1A4C402D">
      <w:pPr>
        <w:outlineLvl w:val="1"/>
        <w:rPr>
          <w:rFonts w:hint="eastAsia"/>
          <w:sz w:val="32"/>
          <w:szCs w:val="40"/>
          <w:lang w:val="en-US" w:eastAsia="zh-CN"/>
        </w:rPr>
      </w:pPr>
      <w:bookmarkStart w:id="6" w:name="_Toc22495"/>
      <w:r>
        <w:rPr>
          <w:rFonts w:hint="eastAsia"/>
          <w:sz w:val="32"/>
          <w:szCs w:val="40"/>
          <w:lang w:val="en-US" w:eastAsia="zh-CN"/>
        </w:rPr>
        <w:t>1.5客户WMS取消任务</w:t>
      </w:r>
      <w:bookmarkEnd w:id="6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"/>
        <w:gridCol w:w="7053"/>
      </w:tblGrid>
      <w:tr w14:paraId="7180EA04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2C8F0D5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7053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51F42DE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0D3C785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70C778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/>
                <w:bCs/>
              </w:rPr>
              <w:t>接口名称</w:t>
            </w:r>
          </w:p>
        </w:tc>
        <w:tc>
          <w:tcPr>
            <w:tcW w:w="7053" w:type="dxa"/>
          </w:tcPr>
          <w:p w14:paraId="4DD3BA3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取消任务</w:t>
            </w:r>
          </w:p>
        </w:tc>
      </w:tr>
      <w:tr w14:paraId="4819A2A9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  <w:vAlign w:val="top"/>
          </w:tcPr>
          <w:p w14:paraId="0777DF5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 w:bidi="ar"/>
              </w:rPr>
              <w:t>接口地址</w:t>
            </w:r>
          </w:p>
        </w:tc>
        <w:tc>
          <w:tcPr>
            <w:tcW w:w="7053" w:type="dxa"/>
            <w:vAlign w:val="top"/>
          </w:tcPr>
          <w:p w14:paraId="6FBE969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kern w:val="2"/>
                <w:sz w:val="21"/>
                <w:szCs w:val="21"/>
                <w:lang w:val="en-US" w:eastAsia="zh-CN" w:bidi="ar"/>
              </w:rPr>
              <w:t>http://11.2.30.112:xxxx/api/Task/</w:t>
            </w:r>
            <w:r>
              <w:rPr>
                <w:rFonts w:hint="eastAsia" w:ascii="Calibri" w:hAnsi="Calibri" w:eastAsia="宋体" w:cs="Calibri"/>
                <w:kern w:val="2"/>
                <w:sz w:val="21"/>
                <w:szCs w:val="21"/>
                <w:lang w:val="en-US" w:eastAsia="zh-CN" w:bidi="ar"/>
              </w:rPr>
              <w:t>Cancel</w:t>
            </w:r>
            <w:r>
              <w:rPr>
                <w:rFonts w:hint="default" w:ascii="Calibri" w:hAnsi="Calibri" w:eastAsia="宋体" w:cs="Calibri"/>
                <w:kern w:val="2"/>
                <w:sz w:val="21"/>
                <w:szCs w:val="21"/>
                <w:lang w:val="en-US" w:eastAsia="zh-CN" w:bidi="ar"/>
              </w:rPr>
              <w:t>Task</w:t>
            </w:r>
          </w:p>
        </w:tc>
      </w:tr>
      <w:tr w14:paraId="0E6BCF33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B9EFED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/>
                <w:bCs/>
              </w:rPr>
              <w:t>请求方式</w:t>
            </w:r>
          </w:p>
        </w:tc>
        <w:tc>
          <w:tcPr>
            <w:tcW w:w="7053" w:type="dxa"/>
          </w:tcPr>
          <w:p w14:paraId="5A7C710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>POST</w:t>
            </w:r>
          </w:p>
        </w:tc>
      </w:tr>
      <w:tr w14:paraId="7080C73C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401ABC8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/>
                <w:bCs/>
              </w:rPr>
              <w:t>请求路径</w:t>
            </w:r>
          </w:p>
        </w:tc>
        <w:tc>
          <w:tcPr>
            <w:tcW w:w="7053" w:type="dxa"/>
          </w:tcPr>
          <w:p w14:paraId="3EF3808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  <w:r>
              <w:rPr>
                <w:rFonts w:hint="eastAsia"/>
                <w:lang w:val="en-US" w:eastAsia="zh-CN"/>
              </w:rPr>
              <w:t>客户WMS--&gt;现场WMS</w:t>
            </w:r>
          </w:p>
        </w:tc>
      </w:tr>
      <w:tr w14:paraId="21FFF01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59683ED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/>
                <w:bCs/>
              </w:rPr>
              <w:t>功能说明</w:t>
            </w:r>
          </w:p>
        </w:tc>
        <w:tc>
          <w:tcPr>
            <w:tcW w:w="7053" w:type="dxa"/>
          </w:tcPr>
          <w:p w14:paraId="37C93A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b/>
                <w:bCs/>
                <w:lang w:val="en-US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1"/>
                <w:szCs w:val="21"/>
                <w:lang w:val="en-US" w:eastAsia="zh-CN" w:bidi="ar"/>
              </w:rPr>
              <w:t>客户WMS取消任务</w:t>
            </w:r>
          </w:p>
        </w:tc>
      </w:tr>
      <w:tr w14:paraId="42C86B41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C79969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7053" w:type="dxa"/>
          </w:tcPr>
          <w:p w14:paraId="2AB9C77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>Content-Type: application/json</w:t>
            </w:r>
          </w:p>
        </w:tc>
      </w:tr>
      <w:tr w14:paraId="08D5E75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0" w:hRule="atLeast"/>
        </w:trPr>
        <w:tc>
          <w:tcPr>
            <w:tcW w:w="1240" w:type="dxa"/>
          </w:tcPr>
          <w:p w14:paraId="0B300A7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  <w:r>
              <w:rPr>
                <w:rFonts w:hint="default"/>
                <w:b/>
                <w:bCs/>
              </w:rPr>
              <w:t>请求参数</w:t>
            </w:r>
          </w:p>
        </w:tc>
        <w:tc>
          <w:tcPr>
            <w:tcW w:w="7056" w:type="dxa"/>
            <w:gridSpan w:val="2"/>
          </w:tcPr>
          <w:p w14:paraId="5E7057A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009"/>
              <w:gridCol w:w="1276"/>
              <w:gridCol w:w="1760"/>
              <w:gridCol w:w="1774"/>
            </w:tblGrid>
            <w:tr w14:paraId="37225210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23F90843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字段名</w:t>
                  </w:r>
                </w:p>
              </w:tc>
              <w:tc>
                <w:tcPr>
                  <w:tcW w:w="1276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4D25DD68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类型</w:t>
                  </w:r>
                </w:p>
              </w:tc>
              <w:tc>
                <w:tcPr>
                  <w:tcW w:w="1760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79C33A62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774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6B6CA7F1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说明</w:t>
                  </w:r>
                </w:p>
              </w:tc>
            </w:tr>
            <w:tr w14:paraId="5E4283E1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316E977C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/>
                      <w:b w:val="0"/>
                      <w:bCs w:val="0"/>
                      <w:highlight w:val="red"/>
                    </w:rPr>
                  </w:pP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highlight w:val="red"/>
                      <w:lang w:val="en-US" w:eastAsia="zh-CN" w:bidi="ar"/>
                    </w:rPr>
                    <w:t>task</w:t>
                  </w:r>
                  <w:r>
                    <w:rPr>
                      <w:rFonts w:hint="eastAsia" w:ascii="Consolas" w:hAnsi="Consolas" w:eastAsia="Consolas" w:cs="Consolas"/>
                      <w:color w:val="000000"/>
                      <w:kern w:val="0"/>
                      <w:sz w:val="22"/>
                      <w:szCs w:val="22"/>
                      <w:highlight w:val="red"/>
                      <w:lang w:val="en-US" w:eastAsia="zh-CN" w:bidi="ar"/>
                    </w:rPr>
                    <w:t>sCancel</w:t>
                  </w:r>
                </w:p>
              </w:tc>
              <w:tc>
                <w:tcPr>
                  <w:tcW w:w="1276" w:type="dxa"/>
                </w:tcPr>
                <w:p w14:paraId="4245D30F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Theme="minorEastAsia"/>
                      <w:b/>
                      <w:bCs/>
                      <w:highlight w:val="red"/>
                      <w:lang w:val="en-US" w:eastAsia="zh-CN"/>
                    </w:rPr>
                  </w:pPr>
                  <w:r>
                    <w:rPr>
                      <w:rFonts w:hint="eastAsia"/>
                      <w:highlight w:val="red"/>
                      <w:lang w:val="en-US" w:eastAsia="zh-CN"/>
                    </w:rPr>
                    <w:t>List&lt;Object&gt;</w:t>
                  </w:r>
                </w:p>
              </w:tc>
              <w:tc>
                <w:tcPr>
                  <w:tcW w:w="1760" w:type="dxa"/>
                </w:tcPr>
                <w:p w14:paraId="103D826F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eastAsiaTheme="minorEastAsia"/>
                      <w:b/>
                      <w:bCs/>
                      <w:highlight w:val="red"/>
                      <w:lang w:eastAsia="zh-CN"/>
                    </w:rPr>
                  </w:pPr>
                  <w:r>
                    <w:rPr>
                      <w:rFonts w:hint="eastAsia"/>
                      <w:highlight w:val="red"/>
                    </w:rPr>
                    <w:t>是</w:t>
                  </w:r>
                </w:p>
              </w:tc>
              <w:tc>
                <w:tcPr>
                  <w:tcW w:w="1774" w:type="dxa"/>
                </w:tcPr>
                <w:p w14:paraId="2EA8B116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 w:eastAsiaTheme="minorEastAsia"/>
                      <w:b/>
                      <w:bCs/>
                      <w:highlight w:val="red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highlight w:val="red"/>
                      <w:lang w:val="en-US" w:eastAsia="zh-CN" w:bidi="ar"/>
                    </w:rPr>
                    <w:t>取消任务明细</w:t>
                  </w:r>
                </w:p>
              </w:tc>
            </w:tr>
          </w:tbl>
          <w:p w14:paraId="3FAA5BB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  <w:p w14:paraId="42DD663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eastAsia="宋体" w:cs="Times New Roman"/>
                <w:b/>
                <w:bCs/>
                <w:kern w:val="2"/>
                <w:sz w:val="21"/>
                <w:szCs w:val="21"/>
              </w:rPr>
            </w:pP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sCancel</w:t>
            </w: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 w:bidi="ar"/>
              </w:rPr>
              <w:t>：</w:t>
            </w:r>
          </w:p>
          <w:tbl>
            <w:tblPr>
              <w:tblStyle w:val="18"/>
              <w:tblW w:w="0" w:type="auto"/>
              <w:tblInd w:w="-119" w:type="dxa"/>
              <w:tblBorders>
                <w:top w:val="single" w:color="F4B7BE" w:sz="4" w:space="0"/>
                <w:left w:val="single" w:color="F4B7BE" w:sz="4" w:space="0"/>
                <w:bottom w:val="single" w:color="F4B7BE" w:sz="4" w:space="0"/>
                <w:right w:val="single" w:color="F4B7BE" w:sz="4" w:space="0"/>
                <w:insideH w:val="single" w:color="F4B7BE" w:sz="4" w:space="0"/>
                <w:insideV w:val="single" w:color="F4B7BE" w:sz="4" w:space="0"/>
              </w:tblBorders>
              <w:shd w:val="clear" w:color="auto" w:fill="auto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001"/>
              <w:gridCol w:w="1283"/>
              <w:gridCol w:w="1767"/>
              <w:gridCol w:w="1779"/>
            </w:tblGrid>
            <w:tr w14:paraId="0573C87D">
              <w:tblPrEx>
                <w:tblBorders>
                  <w:top w:val="single" w:color="F4B7BE" w:sz="4" w:space="0"/>
                  <w:left w:val="single" w:color="F4B7BE" w:sz="4" w:space="0"/>
                  <w:bottom w:val="single" w:color="F4B7BE" w:sz="4" w:space="0"/>
                  <w:right w:val="single" w:color="F4B7BE" w:sz="4" w:space="0"/>
                  <w:insideH w:val="single" w:color="F4B7BE" w:sz="4" w:space="0"/>
                  <w:insideV w:val="single" w:color="F4B7BE" w:sz="4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1" w:type="dxa"/>
                  <w:tcBorders>
                    <w:top w:val="single" w:color="F4B7BE" w:sz="4" w:space="0"/>
                    <w:left w:val="single" w:color="F4B7BE" w:sz="4" w:space="0"/>
                    <w:bottom w:val="single" w:color="EF939E" w:sz="12" w:space="0"/>
                    <w:right w:val="single" w:color="F4B7BE" w:sz="4" w:space="0"/>
                  </w:tcBorders>
                  <w:shd w:val="clear" w:color="auto" w:fill="auto"/>
                  <w:vAlign w:val="top"/>
                </w:tcPr>
                <w:p w14:paraId="27FD4A6A"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/>
                    <w:ind w:left="0" w:right="0"/>
                    <w:jc w:val="both"/>
                    <w:rPr>
                      <w:rFonts w:hint="default" w:ascii="Calibri" w:hAnsi="Calibri" w:eastAsia="宋体" w:cs="Times New Roman"/>
                      <w:b/>
                      <w:bCs/>
                      <w:kern w:val="2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kern w:val="2"/>
                      <w:sz w:val="21"/>
                      <w:szCs w:val="21"/>
                      <w:lang w:val="en-US" w:eastAsia="zh-CN" w:bidi="ar"/>
                    </w:rPr>
                    <w:t>字段名</w:t>
                  </w:r>
                </w:p>
              </w:tc>
              <w:tc>
                <w:tcPr>
                  <w:tcW w:w="1283" w:type="dxa"/>
                  <w:tcBorders>
                    <w:top w:val="single" w:color="F4B7BE" w:sz="4" w:space="0"/>
                    <w:left w:val="single" w:color="F4B7BE" w:sz="4" w:space="0"/>
                    <w:bottom w:val="single" w:color="EF939E" w:sz="12" w:space="0"/>
                    <w:right w:val="single" w:color="F4B7BE" w:sz="4" w:space="0"/>
                  </w:tcBorders>
                  <w:shd w:val="clear" w:color="auto" w:fill="auto"/>
                  <w:vAlign w:val="top"/>
                </w:tcPr>
                <w:p w14:paraId="4C6B67AC"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/>
                    <w:ind w:left="0" w:right="0"/>
                    <w:jc w:val="both"/>
                    <w:rPr>
                      <w:rFonts w:hint="default" w:ascii="Calibri" w:hAnsi="Calibri" w:eastAsia="宋体" w:cs="Times New Roman"/>
                      <w:b/>
                      <w:bCs/>
                      <w:kern w:val="2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kern w:val="2"/>
                      <w:sz w:val="21"/>
                      <w:szCs w:val="21"/>
                      <w:lang w:val="en-US" w:eastAsia="zh-CN" w:bidi="ar"/>
                    </w:rPr>
                    <w:t>类型</w:t>
                  </w:r>
                </w:p>
              </w:tc>
              <w:tc>
                <w:tcPr>
                  <w:tcW w:w="1767" w:type="dxa"/>
                  <w:tcBorders>
                    <w:top w:val="single" w:color="F4B7BE" w:sz="4" w:space="0"/>
                    <w:left w:val="single" w:color="F4B7BE" w:sz="4" w:space="0"/>
                    <w:bottom w:val="single" w:color="EF939E" w:sz="12" w:space="0"/>
                    <w:right w:val="single" w:color="F4B7BE" w:sz="4" w:space="0"/>
                  </w:tcBorders>
                  <w:shd w:val="clear" w:color="auto" w:fill="auto"/>
                  <w:vAlign w:val="center"/>
                </w:tcPr>
                <w:p w14:paraId="07B6FF48"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/>
                    <w:ind w:left="0" w:right="0"/>
                    <w:jc w:val="both"/>
                    <w:rPr>
                      <w:rFonts w:hint="default" w:ascii="Calibri" w:hAnsi="Calibri" w:eastAsia="宋体" w:cs="Times New Roman"/>
                      <w:b/>
                      <w:bCs/>
                      <w:kern w:val="2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kern w:val="2"/>
                      <w:sz w:val="21"/>
                      <w:szCs w:val="21"/>
                      <w:lang w:val="en-US" w:eastAsia="zh-CN" w:bidi="ar"/>
                    </w:rPr>
                    <w:t>是否必填</w:t>
                  </w:r>
                </w:p>
              </w:tc>
              <w:tc>
                <w:tcPr>
                  <w:tcW w:w="1779" w:type="dxa"/>
                  <w:tcBorders>
                    <w:top w:val="single" w:color="F4B7BE" w:sz="4" w:space="0"/>
                    <w:left w:val="single" w:color="F4B7BE" w:sz="4" w:space="0"/>
                    <w:bottom w:val="single" w:color="EF939E" w:sz="12" w:space="0"/>
                    <w:right w:val="single" w:color="F4B7BE" w:sz="4" w:space="0"/>
                  </w:tcBorders>
                  <w:shd w:val="clear" w:color="auto" w:fill="auto"/>
                  <w:vAlign w:val="top"/>
                </w:tcPr>
                <w:p w14:paraId="2E86C5E8"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/>
                    <w:ind w:left="0" w:right="0"/>
                    <w:jc w:val="both"/>
                    <w:rPr>
                      <w:rFonts w:hint="default" w:ascii="Calibri" w:hAnsi="Calibri" w:eastAsia="宋体" w:cs="Times New Roman"/>
                      <w:b/>
                      <w:bCs/>
                      <w:kern w:val="2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kern w:val="2"/>
                      <w:sz w:val="21"/>
                      <w:szCs w:val="21"/>
                      <w:lang w:val="en-US" w:eastAsia="zh-CN" w:bidi="ar"/>
                    </w:rPr>
                    <w:t>说明</w:t>
                  </w:r>
                </w:p>
              </w:tc>
            </w:tr>
            <w:tr w14:paraId="7C16255A">
              <w:tblPrEx>
                <w:tblBorders>
                  <w:top w:val="single" w:color="F4B7BE" w:sz="4" w:space="0"/>
                  <w:left w:val="single" w:color="F4B7BE" w:sz="4" w:space="0"/>
                  <w:bottom w:val="single" w:color="F4B7BE" w:sz="4" w:space="0"/>
                  <w:right w:val="single" w:color="F4B7BE" w:sz="4" w:space="0"/>
                  <w:insideH w:val="single" w:color="F4B7BE" w:sz="4" w:space="0"/>
                  <w:insideV w:val="single" w:color="F4B7BE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1" w:type="dxa"/>
                  <w:tcBorders>
                    <w:top w:val="single" w:color="F4B7BE" w:sz="4" w:space="0"/>
                    <w:left w:val="single" w:color="F4B7BE" w:sz="4" w:space="0"/>
                    <w:bottom w:val="single" w:color="F4B7BE" w:sz="4" w:space="0"/>
                    <w:right w:val="single" w:color="F4B7BE" w:sz="4" w:space="0"/>
                  </w:tcBorders>
                  <w:shd w:val="clear" w:color="auto" w:fill="auto"/>
                  <w:vAlign w:val="top"/>
                </w:tcPr>
                <w:p w14:paraId="0A2A2931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 w:ascii="Calibri" w:hAnsi="Calibri" w:eastAsia="宋体" w:cs="Times New Roman"/>
                      <w:b w:val="0"/>
                      <w:bCs w:val="0"/>
                      <w:kern w:val="2"/>
                      <w:sz w:val="21"/>
                      <w:szCs w:val="21"/>
                    </w:rPr>
                  </w:pP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taskCode</w:t>
                  </w:r>
                </w:p>
              </w:tc>
              <w:tc>
                <w:tcPr>
                  <w:tcW w:w="1283" w:type="dxa"/>
                  <w:tcBorders>
                    <w:top w:val="single" w:color="F4B7BE" w:sz="4" w:space="0"/>
                    <w:left w:val="single" w:color="F4B7BE" w:sz="4" w:space="0"/>
                    <w:bottom w:val="single" w:color="F4B7BE" w:sz="4" w:space="0"/>
                    <w:right w:val="single" w:color="F4B7BE" w:sz="4" w:space="0"/>
                  </w:tcBorders>
                  <w:shd w:val="clear" w:color="auto" w:fill="auto"/>
                  <w:vAlign w:val="top"/>
                </w:tcPr>
                <w:p w14:paraId="0A74F103"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/>
                    <w:ind w:left="0" w:right="0"/>
                    <w:jc w:val="both"/>
                    <w:rPr>
                      <w:rFonts w:hint="default" w:ascii="Calibri" w:hAnsi="Calibri" w:eastAsia="宋体" w:cs="Times New Roman"/>
                      <w:b/>
                      <w:bCs/>
                      <w:kern w:val="2"/>
                      <w:sz w:val="21"/>
                      <w:szCs w:val="21"/>
                    </w:rPr>
                  </w:pPr>
                  <w:r>
                    <w:rPr>
                      <w:rFonts w:hint="default" w:ascii="Calibri" w:hAnsi="Calibri" w:eastAsia="宋体" w:cs="Times New Roman"/>
                      <w:kern w:val="2"/>
                      <w:sz w:val="21"/>
                      <w:szCs w:val="21"/>
                      <w:lang w:val="en-US" w:eastAsia="zh-CN" w:bidi="ar"/>
                    </w:rPr>
                    <w:t>String</w:t>
                  </w:r>
                </w:p>
              </w:tc>
              <w:tc>
                <w:tcPr>
                  <w:tcW w:w="1767" w:type="dxa"/>
                  <w:tcBorders>
                    <w:top w:val="single" w:color="F4B7BE" w:sz="4" w:space="0"/>
                    <w:left w:val="single" w:color="F4B7BE" w:sz="4" w:space="0"/>
                    <w:bottom w:val="single" w:color="F4B7BE" w:sz="4" w:space="0"/>
                    <w:right w:val="single" w:color="F4B7BE" w:sz="4" w:space="0"/>
                  </w:tcBorders>
                  <w:shd w:val="clear" w:color="auto" w:fill="auto"/>
                  <w:vAlign w:val="center"/>
                </w:tcPr>
                <w:p w14:paraId="5B0E6C03"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/>
                    <w:ind w:left="0" w:right="0"/>
                    <w:jc w:val="both"/>
                    <w:rPr>
                      <w:rFonts w:hint="default" w:ascii="Calibri" w:hAnsi="Calibri" w:eastAsia="宋体" w:cs="Times New Roman"/>
                      <w:b/>
                      <w:bCs/>
                      <w:kern w:val="2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kern w:val="2"/>
                      <w:sz w:val="21"/>
                      <w:szCs w:val="21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1779" w:type="dxa"/>
                  <w:tcBorders>
                    <w:top w:val="single" w:color="F4B7BE" w:sz="4" w:space="0"/>
                    <w:left w:val="single" w:color="F4B7BE" w:sz="4" w:space="0"/>
                    <w:bottom w:val="single" w:color="F4B7BE" w:sz="4" w:space="0"/>
                    <w:right w:val="single" w:color="F4B7BE" w:sz="4" w:space="0"/>
                  </w:tcBorders>
                  <w:shd w:val="clear" w:color="auto" w:fill="auto"/>
                  <w:vAlign w:val="top"/>
                </w:tcPr>
                <w:p w14:paraId="3981003E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 w:ascii="Calibri" w:hAnsi="Calibri" w:eastAsia="宋体" w:cs="Times New Roman"/>
                      <w:kern w:val="2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任务号</w:t>
                  </w:r>
                </w:p>
              </w:tc>
            </w:tr>
            <w:tr w14:paraId="1C7C4F4B">
              <w:tblPrEx>
                <w:tblBorders>
                  <w:top w:val="single" w:color="F4B7BE" w:sz="4" w:space="0"/>
                  <w:left w:val="single" w:color="F4B7BE" w:sz="4" w:space="0"/>
                  <w:bottom w:val="single" w:color="F4B7BE" w:sz="4" w:space="0"/>
                  <w:right w:val="single" w:color="F4B7BE" w:sz="4" w:space="0"/>
                  <w:insideH w:val="single" w:color="F4B7BE" w:sz="4" w:space="0"/>
                  <w:insideV w:val="single" w:color="F4B7BE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1" w:type="dxa"/>
                  <w:tcBorders>
                    <w:top w:val="single" w:color="F4B7BE" w:sz="4" w:space="0"/>
                    <w:left w:val="single" w:color="F4B7BE" w:sz="4" w:space="0"/>
                    <w:bottom w:val="single" w:color="F4B7BE" w:sz="4" w:space="0"/>
                    <w:right w:val="single" w:color="F4B7BE" w:sz="4" w:space="0"/>
                  </w:tcBorders>
                  <w:shd w:val="clear" w:color="auto" w:fill="auto"/>
                  <w:vAlign w:val="top"/>
                </w:tcPr>
                <w:p w14:paraId="4047154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leftChars="0" w:right="0" w:rightChars="0"/>
                    <w:jc w:val="left"/>
                    <w:rPr>
                      <w:rFonts w:hint="default" w:ascii="Calibri" w:hAnsi="Calibri" w:eastAsia="宋体" w:cs="Times New Roman"/>
                      <w:b/>
                      <w:bCs/>
                      <w:kern w:val="2"/>
                      <w:sz w:val="21"/>
                      <w:szCs w:val="21"/>
                    </w:rPr>
                  </w:pP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containerCode</w:t>
                  </w:r>
                </w:p>
              </w:tc>
              <w:tc>
                <w:tcPr>
                  <w:tcW w:w="1283" w:type="dxa"/>
                  <w:tcBorders>
                    <w:top w:val="single" w:color="F4B7BE" w:sz="4" w:space="0"/>
                    <w:left w:val="single" w:color="F4B7BE" w:sz="4" w:space="0"/>
                    <w:bottom w:val="single" w:color="F4B7BE" w:sz="4" w:space="0"/>
                    <w:right w:val="single" w:color="F4B7BE" w:sz="4" w:space="0"/>
                  </w:tcBorders>
                  <w:shd w:val="clear" w:color="auto" w:fill="auto"/>
                  <w:vAlign w:val="top"/>
                </w:tcPr>
                <w:p w14:paraId="57392A68"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/>
                    <w:ind w:left="0" w:right="0"/>
                    <w:jc w:val="both"/>
                    <w:rPr>
                      <w:rFonts w:hint="default" w:ascii="Calibri" w:hAnsi="Calibri" w:eastAsia="宋体" w:cs="Times New Roman"/>
                      <w:kern w:val="2"/>
                      <w:sz w:val="21"/>
                      <w:szCs w:val="21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1767" w:type="dxa"/>
                  <w:tcBorders>
                    <w:top w:val="single" w:color="F4B7BE" w:sz="4" w:space="0"/>
                    <w:left w:val="single" w:color="F4B7BE" w:sz="4" w:space="0"/>
                    <w:bottom w:val="single" w:color="F4B7BE" w:sz="4" w:space="0"/>
                    <w:right w:val="single" w:color="F4B7BE" w:sz="4" w:space="0"/>
                  </w:tcBorders>
                  <w:shd w:val="clear" w:color="auto" w:fill="auto"/>
                  <w:vAlign w:val="center"/>
                </w:tcPr>
                <w:p w14:paraId="7B685419"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/>
                    <w:ind w:left="0" w:right="0"/>
                    <w:jc w:val="both"/>
                    <w:rPr>
                      <w:rFonts w:hint="default" w:ascii="Calibri" w:hAnsi="Calibri" w:eastAsia="宋体" w:cs="Times New Roman"/>
                      <w:kern w:val="2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kern w:val="2"/>
                      <w:sz w:val="21"/>
                      <w:szCs w:val="21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1779" w:type="dxa"/>
                  <w:tcBorders>
                    <w:top w:val="single" w:color="F4B7BE" w:sz="4" w:space="0"/>
                    <w:left w:val="single" w:color="F4B7BE" w:sz="4" w:space="0"/>
                    <w:bottom w:val="single" w:color="F4B7BE" w:sz="4" w:space="0"/>
                    <w:right w:val="single" w:color="F4B7BE" w:sz="4" w:space="0"/>
                  </w:tcBorders>
                  <w:shd w:val="clear" w:color="auto" w:fill="auto"/>
                  <w:vAlign w:val="top"/>
                </w:tcPr>
                <w:p w14:paraId="6DA3F78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 w:ascii="Calibri" w:hAnsi="Calibri" w:eastAsia="宋体" w:cs="Times New Roman"/>
                      <w:kern w:val="2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料箱条码</w:t>
                  </w:r>
                </w:p>
              </w:tc>
            </w:tr>
          </w:tbl>
          <w:p w14:paraId="1E1E2E7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</w:p>
        </w:tc>
      </w:tr>
      <w:tr w14:paraId="68D41BE6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B55DDF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7053" w:type="dxa"/>
            <w:vAlign w:val="top"/>
          </w:tcPr>
          <w:p w14:paraId="28487A9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3937CBE4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623672BA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42034CC5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4CD3865E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说明</w:t>
                  </w:r>
                </w:p>
              </w:tc>
            </w:tr>
            <w:tr w14:paraId="071D6F1B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6D8304E2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status</w:t>
                  </w:r>
                </w:p>
              </w:tc>
              <w:tc>
                <w:tcPr>
                  <w:tcW w:w="2170" w:type="dxa"/>
                </w:tcPr>
                <w:p w14:paraId="0804BDC1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Bool</w:t>
                  </w:r>
                </w:p>
              </w:tc>
              <w:tc>
                <w:tcPr>
                  <w:tcW w:w="2170" w:type="dxa"/>
                </w:tcPr>
                <w:p w14:paraId="24B1911D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响应结果（true成功 false失败）</w:t>
                  </w:r>
                </w:p>
              </w:tc>
            </w:tr>
            <w:tr w14:paraId="51D883F7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shd w:val="clear" w:color="auto" w:fill="auto"/>
                  <w:vAlign w:val="top"/>
                </w:tcPr>
                <w:p w14:paraId="5961D1AE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default"/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73866AA9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24C69FA3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asciiTheme="minorHAnsi" w:hAnsiTheme="minorHAnsi" w:eastAsiaTheme="minorEastAsia" w:cstheme="minorBidi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</w:rPr>
                    <w:t>响应码</w:t>
                  </w:r>
                </w:p>
              </w:tc>
            </w:tr>
            <w:tr w14:paraId="4AA2682D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42A41290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message</w:t>
                  </w:r>
                </w:p>
              </w:tc>
              <w:tc>
                <w:tcPr>
                  <w:tcW w:w="2170" w:type="dxa"/>
                </w:tcPr>
                <w:p w14:paraId="74DD5829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2170" w:type="dxa"/>
                </w:tcPr>
                <w:p w14:paraId="38694417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描述</w:t>
                  </w:r>
                </w:p>
              </w:tc>
            </w:tr>
            <w:tr w14:paraId="176164E3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1C701BE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1A98F4ED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460EFF2A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响应数据（没有为null）</w:t>
                  </w:r>
                </w:p>
              </w:tc>
            </w:tr>
            <w:tr w14:paraId="327A97A1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0FA62F23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46798632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</w:p>
              </w:tc>
              <w:tc>
                <w:tcPr>
                  <w:tcW w:w="2170" w:type="dxa"/>
                </w:tcPr>
                <w:p w14:paraId="2510AA9E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</w:p>
              </w:tc>
            </w:tr>
          </w:tbl>
          <w:p w14:paraId="7DCB2F6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</w:tc>
      </w:tr>
      <w:tr w14:paraId="7AFFD6B3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02A4852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7053" w:type="dxa"/>
            <w:vAlign w:val="top"/>
          </w:tcPr>
          <w:p w14:paraId="0BCFECB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  <w:p w14:paraId="3A77EDF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</w:rPr>
            </w:pPr>
            <w:r>
              <w:rPr>
                <w:rFonts w:hint="eastAsia"/>
              </w:rPr>
              <w:t>{</w:t>
            </w:r>
          </w:p>
          <w:p w14:paraId="41139F8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</w:rPr>
            </w:pPr>
            <w:r>
              <w:rPr>
                <w:rFonts w:hint="eastAsia"/>
              </w:rPr>
              <w:t xml:space="preserve">  "status": true,</w:t>
            </w:r>
          </w:p>
          <w:p w14:paraId="7211802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</w:rPr>
            </w:pPr>
            <w:r>
              <w:rPr>
                <w:rFonts w:hint="eastAsia"/>
              </w:rPr>
              <w:t xml:space="preserve">  "code": 0,</w:t>
            </w:r>
          </w:p>
          <w:p w14:paraId="3FB467A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</w:rPr>
            </w:pPr>
            <w:r>
              <w:rPr>
                <w:rFonts w:hint="eastAsia"/>
              </w:rPr>
              <w:t xml:space="preserve">  "message": null,</w:t>
            </w:r>
          </w:p>
          <w:p w14:paraId="08E856C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</w:rPr>
            </w:pPr>
            <w:r>
              <w:rPr>
                <w:rFonts w:hint="eastAsia"/>
              </w:rPr>
              <w:t xml:space="preserve">  "data": null</w:t>
            </w:r>
          </w:p>
          <w:p w14:paraId="01C8EF1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eastAsia"/>
              </w:rPr>
              <w:t>}</w:t>
            </w:r>
          </w:p>
        </w:tc>
      </w:tr>
      <w:tr w14:paraId="3C4BA324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7865978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7053" w:type="dxa"/>
          </w:tcPr>
          <w:p w14:paraId="1C6B967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>{</w:t>
            </w:r>
          </w:p>
          <w:p w14:paraId="19C6A3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default"/>
              </w:rPr>
              <w:t>   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</w:t>
            </w:r>
            <w:r>
              <w:rPr>
                <w:rFonts w:hint="default"/>
              </w:rPr>
              <w:t>":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taskCode-001</w:t>
            </w:r>
            <w:r>
              <w:rPr>
                <w:rFonts w:hint="default"/>
              </w:rPr>
              <w:t>",</w:t>
            </w:r>
          </w:p>
          <w:p w14:paraId="68AEA6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default"/>
              </w:rPr>
              <w:t>   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rPr>
                <w:rFonts w:hint="default"/>
              </w:rPr>
              <w:t>":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A000000001</w:t>
            </w:r>
            <w:r>
              <w:rPr>
                <w:rFonts w:hint="default"/>
              </w:rPr>
              <w:t>",</w:t>
            </w:r>
          </w:p>
          <w:p w14:paraId="1A7E1A7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>}</w:t>
            </w:r>
          </w:p>
        </w:tc>
      </w:tr>
    </w:tbl>
    <w:p w14:paraId="4EBCAA65">
      <w:pPr>
        <w:outlineLvl w:val="9"/>
        <w:rPr>
          <w:rFonts w:hint="default"/>
          <w:sz w:val="32"/>
          <w:szCs w:val="40"/>
          <w:lang w:val="en-US" w:eastAsia="zh-CN"/>
        </w:rPr>
      </w:pPr>
    </w:p>
    <w:p w14:paraId="4D75C050">
      <w:pPr>
        <w:outlineLvl w:val="9"/>
        <w:rPr>
          <w:rFonts w:hint="default"/>
          <w:sz w:val="32"/>
          <w:szCs w:val="40"/>
          <w:lang w:val="en-US" w:eastAsia="zh-CN"/>
        </w:rPr>
      </w:pPr>
    </w:p>
    <w:p w14:paraId="08C66F27">
      <w:pPr>
        <w:numPr>
          <w:ilvl w:val="0"/>
          <w:numId w:val="3"/>
        </w:numPr>
        <w:outlineLvl w:val="0"/>
        <w:rPr>
          <w:rFonts w:hint="eastAsia" w:asciiTheme="minorHAnsi" w:hAnsiTheme="minorHAnsi" w:eastAsiaTheme="minorEastAsia" w:cstheme="minorBidi"/>
          <w:b/>
          <w:bCs/>
          <w:kern w:val="2"/>
          <w:sz w:val="32"/>
          <w:szCs w:val="40"/>
          <w:lang w:val="en-US" w:eastAsia="zh-CN" w:bidi="ar-SA"/>
        </w:rPr>
      </w:pPr>
      <w:bookmarkStart w:id="7" w:name="_Toc10930"/>
      <w:r>
        <w:rPr>
          <w:rFonts w:hint="eastAsia" w:cstheme="minorBidi"/>
          <w:b/>
          <w:bCs/>
          <w:kern w:val="2"/>
          <w:sz w:val="32"/>
          <w:szCs w:val="40"/>
          <w:lang w:val="en-US" w:eastAsia="zh-CN" w:bidi="ar-SA"/>
        </w:rPr>
        <w:t>播种墙接口</w:t>
      </w:r>
    </w:p>
    <w:p w14:paraId="388D6A6A">
      <w:pPr>
        <w:pStyle w:val="3"/>
        <w:numPr>
          <w:ilvl w:val="0"/>
          <w:numId w:val="4"/>
        </w:numPr>
        <w:ind w:left="425" w:leftChars="0" w:hanging="425" w:firstLineChars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cs="微软雅黑"/>
          <w:lang w:val="en-US" w:eastAsia="zh-CN"/>
        </w:rPr>
        <w:t>DPS任务下发</w:t>
      </w:r>
      <w:bookmarkEnd w:id="7"/>
    </w:p>
    <w:tbl>
      <w:tblPr>
        <w:tblStyle w:val="11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3"/>
        <w:gridCol w:w="6529"/>
      </w:tblGrid>
      <w:tr w14:paraId="1A9276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3" w:type="dxa"/>
            <w:shd w:val="clear" w:color="auto" w:fill="EAF1FA"/>
          </w:tcPr>
          <w:p w14:paraId="3E67ED1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URL</w:t>
            </w:r>
          </w:p>
        </w:tc>
        <w:tc>
          <w:tcPr>
            <w:tcW w:w="6529" w:type="dxa"/>
          </w:tcPr>
          <w:p w14:paraId="4E53F60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http://</w:t>
            </w:r>
            <w:r>
              <w:rPr>
                <w:rFonts w:hint="eastAsia" w:ascii="微软雅黑" w:hAnsi="微软雅黑" w:cs="微软雅黑"/>
                <w:lang w:val="en-US" w:eastAsia="zh-CN"/>
              </w:rPr>
              <w:t>xxx</w:t>
            </w:r>
            <w:r>
              <w:rPr>
                <w:rFonts w:hint="eastAsia" w:ascii="微软雅黑" w:hAnsi="微软雅黑" w:eastAsia="微软雅黑" w:cs="微软雅黑"/>
              </w:rPr>
              <w:t>:5331/api/WebAPI/</w:t>
            </w:r>
            <w:r>
              <w:rPr>
                <w:rFonts w:hint="eastAsia" w:ascii="微软雅黑" w:hAnsi="微软雅黑" w:cs="微软雅黑"/>
                <w:lang w:val="en-US" w:eastAsia="zh-CN"/>
              </w:rPr>
              <w:t>Pick</w:t>
            </w:r>
            <w:r>
              <w:rPr>
                <w:rFonts w:hint="eastAsia" w:ascii="微软雅黑" w:hAnsi="微软雅黑" w:eastAsia="微软雅黑" w:cs="微软雅黑"/>
              </w:rPr>
              <w:t>OrderInfo</w:t>
            </w:r>
            <w:r>
              <w:rPr>
                <w:rFonts w:hint="eastAsia" w:ascii="微软雅黑" w:hAnsi="微软雅黑" w:cs="微软雅黑"/>
                <w:lang w:val="en-US" w:eastAsia="zh-CN"/>
              </w:rPr>
              <w:t>Request</w:t>
            </w:r>
          </w:p>
        </w:tc>
      </w:tr>
      <w:tr w14:paraId="2F3E00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3" w:type="dxa"/>
            <w:shd w:val="clear" w:color="auto" w:fill="EAF1FA"/>
          </w:tcPr>
          <w:p w14:paraId="0870922A">
            <w:pPr>
              <w:keepNext w:val="0"/>
              <w:keepLines w:val="0"/>
              <w:suppressLineNumbers w:val="0"/>
              <w:spacing w:before="0" w:beforeAutospacing="0" w:after="0" w:afterAutospacing="0"/>
              <w:ind w:left="-141" w:leftChars="-67" w:right="0" w:firstLine="141" w:firstLineChars="67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请求格式</w:t>
            </w:r>
          </w:p>
        </w:tc>
        <w:tc>
          <w:tcPr>
            <w:tcW w:w="6529" w:type="dxa"/>
          </w:tcPr>
          <w:p w14:paraId="3E8D679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Json</w:t>
            </w:r>
          </w:p>
        </w:tc>
      </w:tr>
      <w:tr w14:paraId="41ABEA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3" w:type="dxa"/>
            <w:shd w:val="clear" w:color="auto" w:fill="EAF1FA"/>
          </w:tcPr>
          <w:p w14:paraId="3D08330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请求方式</w:t>
            </w:r>
          </w:p>
        </w:tc>
        <w:tc>
          <w:tcPr>
            <w:tcW w:w="6529" w:type="dxa"/>
          </w:tcPr>
          <w:p w14:paraId="45E9AD5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Post</w:t>
            </w:r>
          </w:p>
        </w:tc>
      </w:tr>
      <w:tr w14:paraId="770718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3" w:type="dxa"/>
            <w:shd w:val="clear" w:color="auto" w:fill="EAF1FA"/>
          </w:tcPr>
          <w:p w14:paraId="119CB1B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说明</w:t>
            </w:r>
          </w:p>
        </w:tc>
        <w:tc>
          <w:tcPr>
            <w:tcW w:w="6529" w:type="dxa"/>
          </w:tcPr>
          <w:p w14:paraId="40A749E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cs="微软雅黑"/>
                <w:lang w:val="en-US" w:eastAsia="zh-CN"/>
              </w:rPr>
              <w:t>DPS下发任务</w:t>
            </w:r>
          </w:p>
        </w:tc>
      </w:tr>
    </w:tbl>
    <w:p w14:paraId="4970D64E">
      <w:pPr>
        <w:numPr>
          <w:ilvl w:val="1"/>
          <w:numId w:val="5"/>
        </w:numPr>
        <w:ind w:left="567" w:leftChars="0" w:hanging="567" w:firstLineChars="0"/>
        <w:rPr>
          <w:rFonts w:hint="eastAsia" w:ascii="微软雅黑" w:hAnsi="微软雅黑" w:eastAsia="微软雅黑" w:cs="微软雅黑"/>
        </w:rPr>
      </w:pPr>
      <w:bookmarkStart w:id="8" w:name="_Toc1525"/>
      <w:r>
        <w:rPr>
          <w:rFonts w:hint="eastAsia" w:ascii="微软雅黑" w:hAnsi="微软雅黑" w:eastAsia="微软雅黑" w:cs="微软雅黑"/>
        </w:rPr>
        <w:t>请求参数</w:t>
      </w:r>
      <w:bookmarkEnd w:id="8"/>
    </w:p>
    <w:tbl>
      <w:tblPr>
        <w:tblStyle w:val="11"/>
        <w:tblW w:w="8520" w:type="dxa"/>
        <w:tblInd w:w="-7" w:type="dxa"/>
        <w:tblBorders>
          <w:top w:val="outset" w:color="CCCCCC" w:sz="6" w:space="0"/>
          <w:left w:val="outset" w:color="CCCCCC" w:sz="6" w:space="0"/>
          <w:bottom w:val="outset" w:color="CCCCCC" w:sz="6" w:space="0"/>
          <w:right w:val="outset" w:color="CCCCCC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99"/>
        <w:gridCol w:w="1652"/>
        <w:gridCol w:w="1546"/>
        <w:gridCol w:w="3223"/>
      </w:tblGrid>
      <w:tr w14:paraId="3D4EFD29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00AA250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参数名称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015B711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必选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10FCF63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类型及范围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6B1010B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说明</w:t>
            </w:r>
          </w:p>
        </w:tc>
      </w:tr>
      <w:tr w14:paraId="6369BDFA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48A8B36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shd w:val="clear" w:color="FFFFFF" w:fill="D9D9D9"/>
                <w:lang w:val="en-US" w:eastAsia="zh-CN"/>
              </w:rPr>
              <w:t>WAVENO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58F7281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72FE5B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C5BCF8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波次号</w:t>
            </w:r>
          </w:p>
        </w:tc>
      </w:tr>
      <w:tr w14:paraId="1DB254B3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5F7ACD2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DOCNO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0FEFFD1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A8D40A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196F10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订单号</w:t>
            </w:r>
          </w:p>
        </w:tc>
      </w:tr>
      <w:tr w14:paraId="29EABA3E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6E7A1FA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</w:rPr>
              <w:t>SEQNO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177869D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E4C936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int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A39DF3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任务序号</w:t>
            </w:r>
          </w:p>
        </w:tc>
      </w:tr>
      <w:tr w14:paraId="2C275B4D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6241CAF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LOCATION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12922B5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47811B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D5F0F6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货位号</w:t>
            </w:r>
          </w:p>
        </w:tc>
      </w:tr>
      <w:tr w14:paraId="73885F0D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5B64D21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CONSIGNEEID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4E82B3A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50FA1B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4DF43E5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门店号</w:t>
            </w:r>
          </w:p>
        </w:tc>
      </w:tr>
      <w:tr w14:paraId="2E85BE9B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1B12BBD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CARTONNO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0109597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06B7A9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B123CF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  <w:t>箱号</w:t>
            </w:r>
          </w:p>
        </w:tc>
      </w:tr>
      <w:tr w14:paraId="48E0FB26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0757B9E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</w:rPr>
              <w:t>C</w:t>
            </w: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ARTON</w:t>
            </w:r>
            <w:r>
              <w:rPr>
                <w:rFonts w:hint="eastAsia"/>
              </w:rPr>
              <w:t>S</w:t>
            </w:r>
            <w:r>
              <w:rPr>
                <w:rFonts w:hint="eastAsia"/>
                <w:lang w:val="en-US" w:eastAsia="zh-CN"/>
              </w:rPr>
              <w:t>EQ</w:t>
            </w:r>
            <w:r>
              <w:rPr>
                <w:rFonts w:hint="eastAsia"/>
              </w:rPr>
              <w:t>N</w:t>
            </w:r>
            <w:r>
              <w:rPr>
                <w:rFonts w:hint="eastAsia"/>
                <w:lang w:val="en-US" w:eastAsia="zh-CN"/>
              </w:rPr>
              <w:t>O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53C3DEC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E06BED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int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05BFCC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  <w:t>箱序号</w:t>
            </w:r>
          </w:p>
        </w:tc>
      </w:tr>
      <w:tr w14:paraId="2F310739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40F79AC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QUANTITY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0038305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D231ED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Int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179222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  <w:t>任务拣次（按最小包装数）</w:t>
            </w:r>
          </w:p>
        </w:tc>
      </w:tr>
      <w:tr w14:paraId="34594EFF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104BFAD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AREANO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53761DF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1CCDC6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74EE1A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  <w:t>拣货分区</w:t>
            </w:r>
          </w:p>
        </w:tc>
      </w:tr>
      <w:tr w14:paraId="32095129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6099663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COMPANYUUID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10C9F32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E60A3F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C0AD99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  <w:t>企业ID</w:t>
            </w:r>
          </w:p>
        </w:tc>
      </w:tr>
      <w:tr w14:paraId="438FF8DD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229B00A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DCCODE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473A83A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A0A541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7FEBF4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  <w:t xml:space="preserve">配送中心代码 </w:t>
            </w:r>
          </w:p>
        </w:tc>
      </w:tr>
    </w:tbl>
    <w:p w14:paraId="124B3A5E">
      <w:pP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</w:pPr>
    </w:p>
    <w:p w14:paraId="38A56178"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  <w:t>参数示例</w:t>
      </w:r>
    </w:p>
    <w:p w14:paraId="05630E8A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bookmarkStart w:id="9" w:name="OLE_LINK1"/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[{</w:t>
      </w:r>
    </w:p>
    <w:p w14:paraId="5887B320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"WAVENO": "XXXXX",</w:t>
      </w:r>
    </w:p>
    <w:p w14:paraId="1E6072A7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"DOCNO": "XXXXX",</w:t>
      </w:r>
    </w:p>
    <w:p w14:paraId="26E7F7C5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"SEQNO": "XXXXX",</w:t>
      </w:r>
    </w:p>
    <w:p w14:paraId="55ED09BC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"LOCATION": "XXXXX",</w:t>
      </w:r>
    </w:p>
    <w:p w14:paraId="5E559EDE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"CONSIGNEEID": "XXXXX",</w:t>
      </w:r>
    </w:p>
    <w:p w14:paraId="22129615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"CARTONNO": "XXXXX",</w:t>
      </w:r>
    </w:p>
    <w:p w14:paraId="11C1BC91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"CARTONSEQNO": "XXXXX",</w:t>
      </w:r>
    </w:p>
    <w:p w14:paraId="3A17A9FD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cs="微软雅黑"/>
          <w:color w:val="000000"/>
          <w:kern w:val="0"/>
          <w:sz w:val="18"/>
          <w:szCs w:val="18"/>
          <w:lang w:eastAsia="zh-CN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"QUANTITY": "XXXXX"</w:t>
      </w:r>
      <w:r>
        <w:rPr>
          <w:rFonts w:hint="eastAsia" w:ascii="微软雅黑" w:hAnsi="微软雅黑" w:cs="微软雅黑"/>
          <w:color w:val="000000"/>
          <w:kern w:val="0"/>
          <w:sz w:val="18"/>
          <w:szCs w:val="18"/>
          <w:lang w:eastAsia="zh-CN"/>
        </w:rPr>
        <w:t>，</w:t>
      </w:r>
    </w:p>
    <w:p w14:paraId="3C0E11F7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ind w:firstLine="900" w:firstLineChars="500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</w:t>
      </w:r>
      <w:r>
        <w:rPr>
          <w:rFonts w:hint="eastAsia"/>
          <w:lang w:val="en-US" w:eastAsia="zh-CN"/>
        </w:rPr>
        <w:t>AREANO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": "XXXXX",</w:t>
      </w:r>
    </w:p>
    <w:p w14:paraId="005CF990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ind w:firstLine="900" w:firstLineChars="500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</w:t>
      </w:r>
      <w:r>
        <w:rPr>
          <w:rFonts w:hint="eastAsia"/>
          <w:lang w:val="en-US" w:eastAsia="zh-CN"/>
        </w:rPr>
        <w:t>COMPANYUUID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": "XXXXX",</w:t>
      </w:r>
    </w:p>
    <w:p w14:paraId="29BF24B3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ind w:firstLine="900" w:firstLineChars="500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</w:t>
      </w:r>
      <w:r>
        <w:rPr>
          <w:rFonts w:hint="eastAsia"/>
          <w:lang w:val="en-US" w:eastAsia="zh-CN"/>
        </w:rPr>
        <w:t>DCCODE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": "XXXXX"</w:t>
      </w:r>
    </w:p>
    <w:p w14:paraId="7515743B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ind w:firstLine="900" w:firstLineChars="500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eastAsia="zh-CN"/>
        </w:rPr>
      </w:pPr>
    </w:p>
    <w:p w14:paraId="3680E22F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}]</w:t>
      </w:r>
      <w:bookmarkEnd w:id="9"/>
    </w:p>
    <w:p w14:paraId="19567A20">
      <w:pPr>
        <w:numPr>
          <w:ilvl w:val="1"/>
          <w:numId w:val="5"/>
        </w:numPr>
        <w:ind w:left="567" w:leftChars="0" w:hanging="567" w:firstLineChars="0"/>
        <w:rPr>
          <w:rFonts w:hint="eastAsia" w:ascii="微软雅黑" w:hAnsi="微软雅黑" w:eastAsia="微软雅黑" w:cs="微软雅黑"/>
        </w:rPr>
      </w:pPr>
      <w:bookmarkStart w:id="10" w:name="_Toc12877"/>
      <w:r>
        <w:rPr>
          <w:rFonts w:hint="eastAsia" w:ascii="微软雅黑" w:hAnsi="微软雅黑" w:eastAsia="微软雅黑" w:cs="微软雅黑"/>
        </w:rPr>
        <w:t>返回结果</w:t>
      </w:r>
      <w:bookmarkEnd w:id="10"/>
    </w:p>
    <w:p w14:paraId="2764451D"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  <w:t>JSON示例</w:t>
      </w:r>
    </w:p>
    <w:p w14:paraId="606B48B8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{</w:t>
      </w:r>
    </w:p>
    <w:p w14:paraId="18A606E5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 "result": "0",</w:t>
      </w:r>
    </w:p>
    <w:p w14:paraId="2F02D301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 "msg": "成功！"</w:t>
      </w:r>
    </w:p>
    <w:p w14:paraId="684879DF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} </w:t>
      </w:r>
    </w:p>
    <w:p w14:paraId="4C313AC4">
      <w:pPr>
        <w:numPr>
          <w:ilvl w:val="1"/>
          <w:numId w:val="5"/>
        </w:numPr>
        <w:ind w:left="567" w:leftChars="0" w:hanging="567" w:firstLineChars="0"/>
        <w:rPr>
          <w:rFonts w:hint="eastAsia" w:ascii="微软雅黑" w:hAnsi="微软雅黑" w:eastAsia="微软雅黑" w:cs="微软雅黑"/>
        </w:rPr>
      </w:pPr>
      <w:bookmarkStart w:id="11" w:name="_Toc16"/>
      <w:r>
        <w:rPr>
          <w:rFonts w:hint="eastAsia" w:ascii="微软雅黑" w:hAnsi="微软雅黑" w:eastAsia="微软雅黑" w:cs="微软雅黑"/>
        </w:rPr>
        <w:t>返回字段说明</w:t>
      </w:r>
      <w:bookmarkEnd w:id="11"/>
    </w:p>
    <w:tbl>
      <w:tblPr>
        <w:tblStyle w:val="11"/>
        <w:tblW w:w="8557" w:type="dxa"/>
        <w:tblInd w:w="-14" w:type="dxa"/>
        <w:tblBorders>
          <w:top w:val="outset" w:color="CCCCCC" w:sz="6" w:space="0"/>
          <w:left w:val="outset" w:color="CCCCCC" w:sz="6" w:space="0"/>
          <w:bottom w:val="outset" w:color="CCCCCC" w:sz="6" w:space="0"/>
          <w:right w:val="outset" w:color="CCCCCC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19"/>
        <w:gridCol w:w="1338"/>
        <w:gridCol w:w="5700"/>
      </w:tblGrid>
      <w:tr w14:paraId="6F89F687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61B55B9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结果参数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</w:tcPr>
          <w:p w14:paraId="5B51C71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类型</w:t>
            </w:r>
          </w:p>
        </w:tc>
        <w:tc>
          <w:tcPr>
            <w:tcW w:w="57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29DE25B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返回值说明</w:t>
            </w:r>
          </w:p>
        </w:tc>
      </w:tr>
      <w:tr w14:paraId="203BA08F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 w14:paraId="312613E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result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</w:tcPr>
          <w:p w14:paraId="3AA4DE8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Int</w:t>
            </w:r>
          </w:p>
        </w:tc>
        <w:tc>
          <w:tcPr>
            <w:tcW w:w="57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11E473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结果标记, 0:成功;-1:失败</w:t>
            </w:r>
          </w:p>
        </w:tc>
      </w:tr>
      <w:tr w14:paraId="15F6AA34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 w14:paraId="67D516B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msg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</w:tcPr>
          <w:p w14:paraId="75AC2B7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String</w:t>
            </w:r>
          </w:p>
        </w:tc>
        <w:tc>
          <w:tcPr>
            <w:tcW w:w="57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C74BE4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执行结果信息</w:t>
            </w:r>
          </w:p>
        </w:tc>
      </w:tr>
    </w:tbl>
    <w:p w14:paraId="3AFA188F">
      <w:pPr>
        <w:widowControl/>
        <w:shd w:val="clear" w:color="auto" w:fill="FFFFFF"/>
        <w:spacing w:line="300" w:lineRule="atLeast"/>
        <w:jc w:val="left"/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  <w:lang w:val="en-US" w:eastAsia="zh-CN"/>
        </w:rPr>
      </w:pPr>
    </w:p>
    <w:p w14:paraId="1C10C4EF">
      <w:pPr>
        <w:pStyle w:val="3"/>
        <w:numPr>
          <w:ilvl w:val="0"/>
          <w:numId w:val="4"/>
        </w:numPr>
        <w:ind w:left="425" w:leftChars="0" w:hanging="425" w:firstLineChars="0"/>
        <w:rPr>
          <w:rFonts w:hint="eastAsia" w:ascii="微软雅黑" w:hAnsi="微软雅黑" w:eastAsia="微软雅黑" w:cs="微软雅黑"/>
          <w:lang w:val="en-US" w:eastAsia="zh-CN"/>
        </w:rPr>
      </w:pPr>
      <w:bookmarkStart w:id="12" w:name="_Toc14037"/>
      <w:r>
        <w:rPr>
          <w:rFonts w:hint="eastAsia" w:ascii="微软雅黑" w:hAnsi="微软雅黑" w:cs="微软雅黑"/>
          <w:lang w:val="en-US" w:eastAsia="zh-CN"/>
        </w:rPr>
        <w:t>DAS任务下发</w:t>
      </w:r>
      <w:bookmarkEnd w:id="12"/>
    </w:p>
    <w:tbl>
      <w:tblPr>
        <w:tblStyle w:val="11"/>
        <w:tblW w:w="8576" w:type="dxa"/>
        <w:tblInd w:w="7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8"/>
        <w:gridCol w:w="6658"/>
      </w:tblGrid>
      <w:tr w14:paraId="07F641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589F204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URL</w:t>
            </w:r>
          </w:p>
        </w:tc>
        <w:tc>
          <w:tcPr>
            <w:tcW w:w="6658" w:type="dxa"/>
          </w:tcPr>
          <w:p w14:paraId="610E4C2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http://</w:t>
            </w:r>
            <w:r>
              <w:rPr>
                <w:rFonts w:hint="eastAsia" w:ascii="微软雅黑" w:hAnsi="微软雅黑" w:cs="微软雅黑"/>
                <w:lang w:val="en-US" w:eastAsia="zh-CN"/>
              </w:rPr>
              <w:t>xxx</w:t>
            </w:r>
            <w:r>
              <w:rPr>
                <w:rFonts w:hint="eastAsia" w:ascii="微软雅黑" w:hAnsi="微软雅黑" w:eastAsia="微软雅黑" w:cs="微软雅黑"/>
              </w:rPr>
              <w:t>:5331/api/WebAPI/</w:t>
            </w:r>
            <w:r>
              <w:rPr>
                <w:rFonts w:hint="eastAsia" w:ascii="微软雅黑" w:hAnsi="微软雅黑" w:cs="微软雅黑"/>
                <w:lang w:val="en-US" w:eastAsia="zh-CN"/>
              </w:rPr>
              <w:t>Put</w:t>
            </w:r>
            <w:r>
              <w:rPr>
                <w:rFonts w:hint="eastAsia" w:ascii="微软雅黑" w:hAnsi="微软雅黑" w:eastAsia="微软雅黑" w:cs="微软雅黑"/>
              </w:rPr>
              <w:t>OrderInfo</w:t>
            </w:r>
            <w:r>
              <w:rPr>
                <w:rFonts w:hint="eastAsia" w:ascii="微软雅黑" w:hAnsi="微软雅黑" w:cs="微软雅黑"/>
                <w:lang w:val="en-US" w:eastAsia="zh-CN"/>
              </w:rPr>
              <w:t>Request</w:t>
            </w:r>
          </w:p>
        </w:tc>
      </w:tr>
      <w:tr w14:paraId="7B139C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4A44A59A">
            <w:pPr>
              <w:keepNext w:val="0"/>
              <w:keepLines w:val="0"/>
              <w:suppressLineNumbers w:val="0"/>
              <w:spacing w:before="0" w:beforeAutospacing="0" w:after="0" w:afterAutospacing="0"/>
              <w:ind w:left="-141" w:leftChars="-67" w:right="0" w:firstLine="141" w:firstLineChars="67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请求格式</w:t>
            </w:r>
          </w:p>
        </w:tc>
        <w:tc>
          <w:tcPr>
            <w:tcW w:w="6658" w:type="dxa"/>
          </w:tcPr>
          <w:p w14:paraId="47E45EA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Json</w:t>
            </w:r>
          </w:p>
        </w:tc>
      </w:tr>
      <w:tr w14:paraId="452DEB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4A080F4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请求方式</w:t>
            </w:r>
          </w:p>
        </w:tc>
        <w:tc>
          <w:tcPr>
            <w:tcW w:w="6658" w:type="dxa"/>
          </w:tcPr>
          <w:p w14:paraId="5637467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Post</w:t>
            </w:r>
          </w:p>
        </w:tc>
      </w:tr>
      <w:tr w14:paraId="65FE73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4528A1C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说明</w:t>
            </w:r>
          </w:p>
        </w:tc>
        <w:tc>
          <w:tcPr>
            <w:tcW w:w="6658" w:type="dxa"/>
          </w:tcPr>
          <w:p w14:paraId="71CA9CF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cs="微软雅黑"/>
                <w:lang w:val="en-US" w:eastAsia="zh-CN"/>
              </w:rPr>
              <w:t>DAS下发任务</w:t>
            </w:r>
          </w:p>
        </w:tc>
      </w:tr>
    </w:tbl>
    <w:p w14:paraId="2558A81A">
      <w:pPr>
        <w:rPr>
          <w:rFonts w:hint="eastAsia" w:ascii="微软雅黑" w:hAnsi="微软雅黑" w:eastAsia="微软雅黑" w:cs="微软雅黑"/>
        </w:rPr>
      </w:pPr>
    </w:p>
    <w:p w14:paraId="2F55F7EF">
      <w:pPr>
        <w:numPr>
          <w:ilvl w:val="1"/>
          <w:numId w:val="4"/>
        </w:numPr>
        <w:ind w:left="567" w:leftChars="0" w:hanging="567" w:firstLineChars="0"/>
        <w:rPr>
          <w:rFonts w:hint="eastAsia" w:ascii="微软雅黑" w:hAnsi="微软雅黑" w:eastAsia="微软雅黑" w:cs="微软雅黑"/>
        </w:rPr>
      </w:pPr>
      <w:bookmarkStart w:id="13" w:name="_Toc10508"/>
      <w:r>
        <w:rPr>
          <w:rFonts w:hint="eastAsia" w:ascii="微软雅黑" w:hAnsi="微软雅黑" w:eastAsia="微软雅黑" w:cs="微软雅黑"/>
        </w:rPr>
        <w:t>请求参数</w:t>
      </w:r>
      <w:bookmarkEnd w:id="13"/>
    </w:p>
    <w:tbl>
      <w:tblPr>
        <w:tblStyle w:val="11"/>
        <w:tblW w:w="8631" w:type="dxa"/>
        <w:tblInd w:w="-61" w:type="dxa"/>
        <w:tblBorders>
          <w:top w:val="outset" w:color="CCCCCC" w:sz="6" w:space="0"/>
          <w:left w:val="outset" w:color="CCCCCC" w:sz="6" w:space="0"/>
          <w:bottom w:val="outset" w:color="CCCCCC" w:sz="6" w:space="0"/>
          <w:right w:val="outset" w:color="CCCCCC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53"/>
        <w:gridCol w:w="1652"/>
        <w:gridCol w:w="1546"/>
        <w:gridCol w:w="3280"/>
      </w:tblGrid>
      <w:tr w14:paraId="5B898972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23BA981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参数名称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588CBF3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必选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5921237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类型及范围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105BD89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说明</w:t>
            </w:r>
          </w:p>
        </w:tc>
      </w:tr>
      <w:tr w14:paraId="6655A314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63799BB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shd w:val="clear" w:color="FFFFFF" w:fill="D9D9D9"/>
                <w:lang w:val="en-US" w:eastAsia="zh-CN"/>
              </w:rPr>
              <w:t>WAVENO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3961F2C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2A4A84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DFC0B5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波次号</w:t>
            </w:r>
          </w:p>
        </w:tc>
      </w:tr>
      <w:tr w14:paraId="50B229B3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119AEA7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DOCNO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6787B8D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FD3CD5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4B4A26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订单号</w:t>
            </w:r>
          </w:p>
        </w:tc>
      </w:tr>
      <w:tr w14:paraId="02E0E970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0F52923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CONSIGNEEID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68F647F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D74179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EBC918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门店号</w:t>
            </w:r>
          </w:p>
        </w:tc>
      </w:tr>
      <w:tr w14:paraId="45EC8675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64A0BA5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LOCATION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0A91C36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95C199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F6B8D7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播种位</w:t>
            </w:r>
          </w:p>
        </w:tc>
      </w:tr>
      <w:tr w14:paraId="475C477E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169BCC0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SKU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2462C6C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4175F77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B66314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商品编码</w:t>
            </w:r>
          </w:p>
        </w:tc>
      </w:tr>
      <w:tr w14:paraId="2F300EB0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201955D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BARCODE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310E4E9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0B69FC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91E3C7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  <w:t>商品条码</w:t>
            </w:r>
          </w:p>
        </w:tc>
      </w:tr>
      <w:tr w14:paraId="7BAC3374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3220678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QUANTITY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1C40D63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46A3D0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Int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CB36D7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  <w:t>任务拣次（按最小包装数）</w:t>
            </w:r>
          </w:p>
        </w:tc>
      </w:tr>
      <w:tr w14:paraId="5FFA2E07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2CD4DFF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Descr_C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051A107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25307A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8536B6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  <w:t>商品名称</w:t>
            </w:r>
          </w:p>
        </w:tc>
      </w:tr>
      <w:tr w14:paraId="6F42B902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262373D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COMPANYUUID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6F5C6D8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013814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94E9CD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  <w:t>企业ID</w:t>
            </w:r>
          </w:p>
        </w:tc>
      </w:tr>
      <w:tr w14:paraId="17582585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6A1C4FF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DCCODE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4587805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048F1B2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208F9D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  <w:t xml:space="preserve">配送中心代码 </w:t>
            </w:r>
          </w:p>
        </w:tc>
      </w:tr>
    </w:tbl>
    <w:p w14:paraId="2BC720DB">
      <w:pP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</w:pPr>
    </w:p>
    <w:p w14:paraId="368E33D9">
      <w:pP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</w:pPr>
    </w:p>
    <w:p w14:paraId="535BF34A"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  <w:t>参数示例</w:t>
      </w:r>
    </w:p>
    <w:p w14:paraId="56210352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[{</w:t>
      </w:r>
    </w:p>
    <w:p w14:paraId="0525355F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</w:p>
    <w:p w14:paraId="54093DAC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 WAVENO": "XXXXX",</w:t>
      </w:r>
    </w:p>
    <w:p w14:paraId="2344EACD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"DOCNO": "XXXXX",</w:t>
      </w:r>
    </w:p>
    <w:p w14:paraId="78082F1C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"CONSIGNEEID": "XXXXX",</w:t>
      </w:r>
    </w:p>
    <w:p w14:paraId="03C00D0E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"LOCATION": "XXXXX",</w:t>
      </w:r>
    </w:p>
    <w:p w14:paraId="03B32AAB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"SKU": "XXXXX",</w:t>
      </w:r>
    </w:p>
    <w:p w14:paraId="03FBC862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"BARCODE": "XXXXX",</w:t>
      </w:r>
    </w:p>
    <w:p w14:paraId="054A7B89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"QUANTITY": "XXXXX",</w:t>
      </w:r>
    </w:p>
    <w:p w14:paraId="7AC97B0E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"Descr_C": "XXXXX",</w:t>
      </w:r>
    </w:p>
    <w:p w14:paraId="47860596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ind w:firstLine="900" w:firstLineChars="500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</w:t>
      </w:r>
      <w:r>
        <w:rPr>
          <w:rFonts w:hint="eastAsia"/>
          <w:lang w:val="en-US" w:eastAsia="zh-CN"/>
        </w:rPr>
        <w:t>COMPANYUUID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": "XXXXX",</w:t>
      </w:r>
    </w:p>
    <w:p w14:paraId="6F903240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ind w:firstLine="900" w:firstLineChars="500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</w:t>
      </w:r>
      <w:r>
        <w:rPr>
          <w:rFonts w:hint="eastAsia"/>
          <w:lang w:val="en-US" w:eastAsia="zh-CN"/>
        </w:rPr>
        <w:t>DCCODE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": "XXXXX"</w:t>
      </w:r>
    </w:p>
    <w:p w14:paraId="4FEF1944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}]</w:t>
      </w:r>
    </w:p>
    <w:p w14:paraId="4F2D2291">
      <w:pPr>
        <w:numPr>
          <w:ilvl w:val="1"/>
          <w:numId w:val="4"/>
        </w:numPr>
        <w:ind w:left="567" w:leftChars="0" w:hanging="567" w:firstLineChars="0"/>
        <w:rPr>
          <w:rFonts w:hint="eastAsia" w:ascii="微软雅黑" w:hAnsi="微软雅黑" w:eastAsia="微软雅黑" w:cs="微软雅黑"/>
        </w:rPr>
      </w:pPr>
      <w:bookmarkStart w:id="14" w:name="_Toc27332"/>
      <w:r>
        <w:rPr>
          <w:rFonts w:hint="eastAsia" w:ascii="微软雅黑" w:hAnsi="微软雅黑" w:eastAsia="微软雅黑" w:cs="微软雅黑"/>
        </w:rPr>
        <w:t>返回结果</w:t>
      </w:r>
      <w:bookmarkEnd w:id="14"/>
    </w:p>
    <w:p w14:paraId="49C00A0A"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  <w:t>JSON示例</w:t>
      </w:r>
    </w:p>
    <w:p w14:paraId="574D1D36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{</w:t>
      </w:r>
    </w:p>
    <w:p w14:paraId="1A10A37E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 "result": "0",</w:t>
      </w:r>
    </w:p>
    <w:p w14:paraId="390CBAF1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 "msg": "成功！"</w:t>
      </w:r>
    </w:p>
    <w:p w14:paraId="7752CB8D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} </w:t>
      </w:r>
    </w:p>
    <w:p w14:paraId="62C8B60E">
      <w:pPr>
        <w:numPr>
          <w:ilvl w:val="1"/>
          <w:numId w:val="4"/>
        </w:numPr>
        <w:ind w:left="567" w:leftChars="0" w:hanging="567" w:firstLineChars="0"/>
        <w:rPr>
          <w:rFonts w:hint="eastAsia" w:ascii="微软雅黑" w:hAnsi="微软雅黑" w:eastAsia="微软雅黑" w:cs="微软雅黑"/>
        </w:rPr>
      </w:pPr>
      <w:bookmarkStart w:id="15" w:name="_Toc2227"/>
      <w:r>
        <w:rPr>
          <w:rFonts w:hint="eastAsia" w:ascii="微软雅黑" w:hAnsi="微软雅黑" w:eastAsia="微软雅黑" w:cs="微软雅黑"/>
        </w:rPr>
        <w:t>返回字段说明</w:t>
      </w:r>
      <w:bookmarkEnd w:id="15"/>
    </w:p>
    <w:tbl>
      <w:tblPr>
        <w:tblStyle w:val="11"/>
        <w:tblW w:w="8621" w:type="dxa"/>
        <w:tblInd w:w="-24" w:type="dxa"/>
        <w:tblBorders>
          <w:top w:val="outset" w:color="CCCCCC" w:sz="6" w:space="0"/>
          <w:left w:val="outset" w:color="CCCCCC" w:sz="6" w:space="0"/>
          <w:bottom w:val="outset" w:color="CCCCCC" w:sz="6" w:space="0"/>
          <w:right w:val="outset" w:color="CCCCCC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9"/>
        <w:gridCol w:w="1338"/>
        <w:gridCol w:w="5754"/>
      </w:tblGrid>
      <w:tr w14:paraId="5B4F27D9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3D2AE06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结果参数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</w:tcPr>
          <w:p w14:paraId="6F3C054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类型</w:t>
            </w:r>
          </w:p>
        </w:tc>
        <w:tc>
          <w:tcPr>
            <w:tcW w:w="575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3DFA152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返回值说明</w:t>
            </w:r>
          </w:p>
        </w:tc>
      </w:tr>
      <w:tr w14:paraId="6458F624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 w14:paraId="3EA51E1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result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</w:tcPr>
          <w:p w14:paraId="0FCF0DD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Int</w:t>
            </w:r>
          </w:p>
        </w:tc>
        <w:tc>
          <w:tcPr>
            <w:tcW w:w="575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BE6D8E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结果标记, 0:成功;-1:失败</w:t>
            </w:r>
          </w:p>
        </w:tc>
      </w:tr>
      <w:tr w14:paraId="3403A9EB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 w14:paraId="749BD94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msg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</w:tcPr>
          <w:p w14:paraId="16800A0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String</w:t>
            </w:r>
          </w:p>
        </w:tc>
        <w:tc>
          <w:tcPr>
            <w:tcW w:w="575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F98C43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执行结果信息</w:t>
            </w:r>
          </w:p>
        </w:tc>
      </w:tr>
    </w:tbl>
    <w:p w14:paraId="62B89E48">
      <w:pPr>
        <w:widowControl/>
        <w:shd w:val="clear" w:color="auto" w:fill="FFFFFF"/>
        <w:spacing w:line="300" w:lineRule="atLeast"/>
        <w:jc w:val="left"/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  <w:lang w:val="en-US" w:eastAsia="zh-CN"/>
        </w:rPr>
      </w:pPr>
    </w:p>
    <w:p w14:paraId="1309221B">
      <w:pPr>
        <w:widowControl/>
        <w:shd w:val="clear" w:color="auto" w:fill="FFFFFF"/>
        <w:spacing w:line="300" w:lineRule="atLeast"/>
        <w:jc w:val="left"/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  <w:lang w:val="en-US" w:eastAsia="zh-CN"/>
        </w:rPr>
      </w:pPr>
      <w:r>
        <w:rPr>
          <w:rFonts w:hint="eastAsia" w:ascii="微软雅黑" w:hAnsi="微软雅黑" w:cs="微软雅黑"/>
          <w:b/>
          <w:bCs/>
          <w:caps/>
          <w:color w:val="333333"/>
          <w:kern w:val="0"/>
          <w:sz w:val="18"/>
          <w:szCs w:val="18"/>
          <w:lang w:val="en-US" w:eastAsia="zh-CN"/>
        </w:rPr>
        <w:t xml:space="preserve"> </w:t>
      </w:r>
    </w:p>
    <w:p w14:paraId="682BEB1E">
      <w:pPr>
        <w:pStyle w:val="3"/>
        <w:numPr>
          <w:ilvl w:val="0"/>
          <w:numId w:val="4"/>
        </w:numPr>
        <w:ind w:left="425" w:leftChars="0" w:hanging="425" w:firstLineChars="0"/>
        <w:rPr>
          <w:rFonts w:hint="default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cs="微软雅黑"/>
          <w:b/>
          <w:bCs/>
          <w:caps/>
          <w:color w:val="333333"/>
          <w:kern w:val="0"/>
          <w:sz w:val="18"/>
          <w:szCs w:val="18"/>
          <w:lang w:val="en-US" w:eastAsia="zh-CN"/>
        </w:rPr>
        <w:t xml:space="preserve"> </w:t>
      </w:r>
      <w:bookmarkStart w:id="16" w:name="_Toc16653"/>
      <w:r>
        <w:rPr>
          <w:rFonts w:hint="eastAsia" w:ascii="微软雅黑" w:hAnsi="微软雅黑" w:cs="微软雅黑"/>
          <w:lang w:val="en-US" w:eastAsia="zh-CN"/>
        </w:rPr>
        <w:t>DPS任务取消</w:t>
      </w:r>
      <w:bookmarkEnd w:id="16"/>
    </w:p>
    <w:tbl>
      <w:tblPr>
        <w:tblStyle w:val="11"/>
        <w:tblW w:w="8576" w:type="dxa"/>
        <w:tblInd w:w="7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8"/>
        <w:gridCol w:w="6658"/>
      </w:tblGrid>
      <w:tr w14:paraId="1D8AB0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0EEBC30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URL</w:t>
            </w:r>
          </w:p>
        </w:tc>
        <w:tc>
          <w:tcPr>
            <w:tcW w:w="6658" w:type="dxa"/>
          </w:tcPr>
          <w:p w14:paraId="4CD0465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http://</w:t>
            </w:r>
            <w:r>
              <w:rPr>
                <w:rFonts w:hint="eastAsia" w:ascii="微软雅黑" w:hAnsi="微软雅黑" w:cs="微软雅黑"/>
                <w:lang w:val="en-US" w:eastAsia="zh-CN"/>
              </w:rPr>
              <w:t>xxx</w:t>
            </w:r>
            <w:r>
              <w:rPr>
                <w:rFonts w:hint="eastAsia" w:ascii="微软雅黑" w:hAnsi="微软雅黑" w:eastAsia="微软雅黑" w:cs="微软雅黑"/>
              </w:rPr>
              <w:t>:5331/api/WebAPI/</w:t>
            </w:r>
            <w:r>
              <w:rPr>
                <w:rFonts w:hint="eastAsia" w:ascii="微软雅黑" w:hAnsi="微软雅黑" w:cs="微软雅黑"/>
                <w:lang w:val="en-US" w:eastAsia="zh-CN"/>
              </w:rPr>
              <w:t>Pick</w:t>
            </w:r>
            <w:r>
              <w:rPr>
                <w:rFonts w:hint="eastAsia" w:ascii="微软雅黑" w:hAnsi="微软雅黑" w:eastAsia="微软雅黑" w:cs="微软雅黑"/>
              </w:rPr>
              <w:t>Order</w:t>
            </w:r>
            <w:r>
              <w:rPr>
                <w:rFonts w:hint="eastAsia" w:ascii="微软雅黑" w:hAnsi="微软雅黑" w:cs="微软雅黑"/>
                <w:lang w:val="en-US" w:eastAsia="zh-CN"/>
              </w:rPr>
              <w:t>CancelRequest</w:t>
            </w:r>
          </w:p>
        </w:tc>
      </w:tr>
      <w:tr w14:paraId="359F8F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446B3988">
            <w:pPr>
              <w:keepNext w:val="0"/>
              <w:keepLines w:val="0"/>
              <w:suppressLineNumbers w:val="0"/>
              <w:spacing w:before="0" w:beforeAutospacing="0" w:after="0" w:afterAutospacing="0"/>
              <w:ind w:left="-141" w:leftChars="-67" w:right="0" w:firstLine="141" w:firstLineChars="67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请求格式</w:t>
            </w:r>
          </w:p>
        </w:tc>
        <w:tc>
          <w:tcPr>
            <w:tcW w:w="6658" w:type="dxa"/>
          </w:tcPr>
          <w:p w14:paraId="2C65D76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Json</w:t>
            </w:r>
          </w:p>
        </w:tc>
      </w:tr>
      <w:tr w14:paraId="32EC6B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3DA9DD5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请求方式</w:t>
            </w:r>
          </w:p>
        </w:tc>
        <w:tc>
          <w:tcPr>
            <w:tcW w:w="6658" w:type="dxa"/>
          </w:tcPr>
          <w:p w14:paraId="433CBDD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Post</w:t>
            </w:r>
          </w:p>
        </w:tc>
      </w:tr>
      <w:tr w14:paraId="3037C0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3334440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说明</w:t>
            </w:r>
          </w:p>
        </w:tc>
        <w:tc>
          <w:tcPr>
            <w:tcW w:w="6658" w:type="dxa"/>
          </w:tcPr>
          <w:p w14:paraId="5EFF3E1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cs="微软雅黑"/>
                <w:lang w:val="en-US" w:eastAsia="zh-CN"/>
              </w:rPr>
              <w:t>DPS任务取消</w:t>
            </w:r>
          </w:p>
        </w:tc>
      </w:tr>
    </w:tbl>
    <w:p w14:paraId="33DD90D4">
      <w:pPr>
        <w:rPr>
          <w:rFonts w:hint="eastAsia" w:ascii="微软雅黑" w:hAnsi="微软雅黑" w:eastAsia="微软雅黑" w:cs="微软雅黑"/>
        </w:rPr>
      </w:pPr>
    </w:p>
    <w:p w14:paraId="53BAD004">
      <w:pPr>
        <w:numPr>
          <w:ilvl w:val="1"/>
          <w:numId w:val="4"/>
        </w:numPr>
        <w:ind w:left="567" w:leftChars="0" w:hanging="567" w:firstLineChars="0"/>
        <w:rPr>
          <w:rFonts w:hint="eastAsia" w:ascii="微软雅黑" w:hAnsi="微软雅黑" w:eastAsia="微软雅黑" w:cs="微软雅黑"/>
        </w:rPr>
      </w:pPr>
      <w:bookmarkStart w:id="17" w:name="_Toc28472"/>
      <w:r>
        <w:rPr>
          <w:rFonts w:hint="eastAsia" w:ascii="微软雅黑" w:hAnsi="微软雅黑" w:eastAsia="微软雅黑" w:cs="微软雅黑"/>
        </w:rPr>
        <w:t>请求参数</w:t>
      </w:r>
      <w:bookmarkEnd w:id="17"/>
    </w:p>
    <w:tbl>
      <w:tblPr>
        <w:tblStyle w:val="11"/>
        <w:tblW w:w="8631" w:type="dxa"/>
        <w:tblInd w:w="-61" w:type="dxa"/>
        <w:tblBorders>
          <w:top w:val="outset" w:color="CCCCCC" w:sz="6" w:space="0"/>
          <w:left w:val="outset" w:color="CCCCCC" w:sz="6" w:space="0"/>
          <w:bottom w:val="outset" w:color="CCCCCC" w:sz="6" w:space="0"/>
          <w:right w:val="outset" w:color="CCCCCC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53"/>
        <w:gridCol w:w="1652"/>
        <w:gridCol w:w="1546"/>
        <w:gridCol w:w="3280"/>
      </w:tblGrid>
      <w:tr w14:paraId="28F082B9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1820327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参数名称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6294556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必选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2B5FAE5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类型及范围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562D67C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说明</w:t>
            </w:r>
          </w:p>
        </w:tc>
      </w:tr>
      <w:tr w14:paraId="6FC7D0D2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6BBDB63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shd w:val="clear" w:color="FFFFFF" w:fill="D9D9D9"/>
                <w:lang w:val="en-US" w:eastAsia="zh-CN"/>
              </w:rPr>
              <w:t>WAVENO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7ADC77E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557200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075ACBB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波次号</w:t>
            </w:r>
          </w:p>
        </w:tc>
      </w:tr>
      <w:tr w14:paraId="18D1BBFB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7638A38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DOCNO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72B8EE7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否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28A5C5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BF3C1A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订单号</w:t>
            </w:r>
          </w:p>
        </w:tc>
      </w:tr>
      <w:tr w14:paraId="67FCED52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5EBF2F0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CONSIGNEEID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77AA09A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否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0C423F4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3896FB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门店号</w:t>
            </w:r>
          </w:p>
        </w:tc>
      </w:tr>
      <w:tr w14:paraId="63D1C7F7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3F00700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COMPANYUUID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7C91751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08E4999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4DCEFB9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  <w:t>企业ID</w:t>
            </w:r>
          </w:p>
        </w:tc>
      </w:tr>
      <w:tr w14:paraId="79C96B22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61D378A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DCCODE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53AB76A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43DB1FB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A8BCBD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  <w:t xml:space="preserve">配送中心代码 </w:t>
            </w:r>
          </w:p>
        </w:tc>
      </w:tr>
    </w:tbl>
    <w:p w14:paraId="31B270A7">
      <w:pP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</w:pPr>
    </w:p>
    <w:p w14:paraId="55B4E5F7">
      <w:pP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</w:pPr>
    </w:p>
    <w:p w14:paraId="3471FCD9"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  <w:t>参数示例</w:t>
      </w:r>
    </w:p>
    <w:p w14:paraId="050F2F4E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[{</w:t>
      </w:r>
    </w:p>
    <w:p w14:paraId="000B30C3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</w:p>
    <w:p w14:paraId="313FA489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 WAVENO": "XXXXX",</w:t>
      </w:r>
    </w:p>
    <w:p w14:paraId="3A155231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"DOCNO": "XXXXX",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cs="微软雅黑"/>
          <w:color w:val="000000"/>
          <w:kern w:val="0"/>
          <w:sz w:val="18"/>
          <w:szCs w:val="18"/>
          <w:lang w:val="en-US" w:eastAsia="zh-CN"/>
        </w:rPr>
        <w:t xml:space="preserve"> </w:t>
      </w:r>
    </w:p>
    <w:p w14:paraId="5EBFB038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eastAsia="zh-CN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</w:t>
      </w:r>
      <w:r>
        <w:rPr>
          <w:rFonts w:hint="eastAsia" w:ascii="微软雅黑" w:hAnsi="微软雅黑" w:cs="微软雅黑"/>
          <w:bCs/>
          <w:color w:val="auto"/>
          <w:kern w:val="0"/>
          <w:sz w:val="18"/>
          <w:szCs w:val="18"/>
          <w:lang w:val="en-US" w:eastAsia="zh-CN"/>
        </w:rPr>
        <w:t>CONSIGNEEID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": "XXXXX"</w:t>
      </w:r>
      <w:r>
        <w:rPr>
          <w:rFonts w:hint="eastAsia" w:ascii="微软雅黑" w:hAnsi="微软雅黑" w:cs="微软雅黑"/>
          <w:color w:val="000000"/>
          <w:kern w:val="0"/>
          <w:sz w:val="18"/>
          <w:szCs w:val="18"/>
          <w:lang w:eastAsia="zh-CN"/>
        </w:rPr>
        <w:t>，</w:t>
      </w:r>
    </w:p>
    <w:p w14:paraId="281B7E99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ind w:firstLine="900" w:firstLineChars="500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cs="微软雅黑"/>
          <w:color w:val="000000"/>
          <w:kern w:val="0"/>
          <w:sz w:val="18"/>
          <w:szCs w:val="18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</w:t>
      </w:r>
      <w:r>
        <w:rPr>
          <w:rFonts w:hint="eastAsia"/>
          <w:lang w:val="en-US" w:eastAsia="zh-CN"/>
        </w:rPr>
        <w:t>COMPANYUUID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": "XXXXX",</w:t>
      </w:r>
    </w:p>
    <w:p w14:paraId="71F3C251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ind w:firstLine="900" w:firstLineChars="500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</w:t>
      </w:r>
      <w:r>
        <w:rPr>
          <w:rFonts w:hint="eastAsia"/>
          <w:lang w:val="en-US" w:eastAsia="zh-CN"/>
        </w:rPr>
        <w:t>DCCODE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": "XXXXX"</w:t>
      </w:r>
    </w:p>
    <w:p w14:paraId="1CA16949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/>
        </w:rPr>
      </w:pPr>
    </w:p>
    <w:p w14:paraId="6B1EBE74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}]</w:t>
      </w:r>
    </w:p>
    <w:p w14:paraId="1B573A63">
      <w:pPr>
        <w:numPr>
          <w:ilvl w:val="1"/>
          <w:numId w:val="4"/>
        </w:numPr>
        <w:ind w:left="567" w:leftChars="0" w:hanging="567" w:firstLineChars="0"/>
        <w:rPr>
          <w:rFonts w:hint="eastAsia" w:ascii="微软雅黑" w:hAnsi="微软雅黑" w:eastAsia="微软雅黑" w:cs="微软雅黑"/>
        </w:rPr>
      </w:pPr>
      <w:bookmarkStart w:id="18" w:name="_Toc30205"/>
      <w:r>
        <w:rPr>
          <w:rFonts w:hint="eastAsia" w:ascii="微软雅黑" w:hAnsi="微软雅黑" w:eastAsia="微软雅黑" w:cs="微软雅黑"/>
        </w:rPr>
        <w:t>返回结果</w:t>
      </w:r>
      <w:bookmarkEnd w:id="18"/>
    </w:p>
    <w:p w14:paraId="6024DCCD"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  <w:t>JSON示例</w:t>
      </w:r>
    </w:p>
    <w:p w14:paraId="122CEA3E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{</w:t>
      </w:r>
    </w:p>
    <w:p w14:paraId="4B199F9A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 "result": "0",</w:t>
      </w:r>
    </w:p>
    <w:p w14:paraId="46FBE9A0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 "msg": "成功！"</w:t>
      </w:r>
    </w:p>
    <w:p w14:paraId="13FDF5D1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} </w:t>
      </w:r>
    </w:p>
    <w:p w14:paraId="499B11B5">
      <w:pPr>
        <w:numPr>
          <w:ilvl w:val="1"/>
          <w:numId w:val="4"/>
        </w:numPr>
        <w:ind w:left="567" w:leftChars="0" w:hanging="567" w:firstLineChars="0"/>
        <w:rPr>
          <w:rFonts w:hint="eastAsia" w:ascii="微软雅黑" w:hAnsi="微软雅黑" w:eastAsia="微软雅黑" w:cs="微软雅黑"/>
        </w:rPr>
      </w:pPr>
      <w:bookmarkStart w:id="19" w:name="_Toc10510"/>
      <w:r>
        <w:rPr>
          <w:rFonts w:hint="eastAsia" w:ascii="微软雅黑" w:hAnsi="微软雅黑" w:eastAsia="微软雅黑" w:cs="微软雅黑"/>
        </w:rPr>
        <w:t>返回字段说明</w:t>
      </w:r>
      <w:bookmarkEnd w:id="19"/>
    </w:p>
    <w:tbl>
      <w:tblPr>
        <w:tblStyle w:val="11"/>
        <w:tblW w:w="8621" w:type="dxa"/>
        <w:tblInd w:w="-24" w:type="dxa"/>
        <w:tblBorders>
          <w:top w:val="outset" w:color="CCCCCC" w:sz="6" w:space="0"/>
          <w:left w:val="outset" w:color="CCCCCC" w:sz="6" w:space="0"/>
          <w:bottom w:val="outset" w:color="CCCCCC" w:sz="6" w:space="0"/>
          <w:right w:val="outset" w:color="CCCCCC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9"/>
        <w:gridCol w:w="1338"/>
        <w:gridCol w:w="5754"/>
      </w:tblGrid>
      <w:tr w14:paraId="47B34224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1B92569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结果参数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</w:tcPr>
          <w:p w14:paraId="4866303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类型</w:t>
            </w:r>
          </w:p>
        </w:tc>
        <w:tc>
          <w:tcPr>
            <w:tcW w:w="575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5080483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返回值说明</w:t>
            </w:r>
          </w:p>
        </w:tc>
      </w:tr>
      <w:tr w14:paraId="485DEC28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 w14:paraId="69EAF51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result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</w:tcPr>
          <w:p w14:paraId="661B622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Int</w:t>
            </w:r>
          </w:p>
        </w:tc>
        <w:tc>
          <w:tcPr>
            <w:tcW w:w="575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28D7E7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结果标记, 0:成功;-1:失败</w:t>
            </w:r>
          </w:p>
        </w:tc>
      </w:tr>
      <w:tr w14:paraId="2C4350B8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 w14:paraId="2A41182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msg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</w:tcPr>
          <w:p w14:paraId="03E9E4E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String</w:t>
            </w:r>
          </w:p>
        </w:tc>
        <w:tc>
          <w:tcPr>
            <w:tcW w:w="575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035B7F2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执行结果信息</w:t>
            </w:r>
          </w:p>
        </w:tc>
      </w:tr>
    </w:tbl>
    <w:p w14:paraId="6D1B7A5C">
      <w:pPr>
        <w:pStyle w:val="3"/>
        <w:numPr>
          <w:ilvl w:val="0"/>
          <w:numId w:val="4"/>
        </w:numPr>
        <w:ind w:left="425" w:leftChars="0" w:hanging="425" w:firstLineChars="0"/>
        <w:rPr>
          <w:rFonts w:hint="default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cs="微软雅黑"/>
          <w:b/>
          <w:bCs/>
          <w:caps/>
          <w:color w:val="333333"/>
          <w:kern w:val="0"/>
          <w:sz w:val="18"/>
          <w:szCs w:val="18"/>
          <w:lang w:val="en-US" w:eastAsia="zh-CN"/>
        </w:rPr>
        <w:t xml:space="preserve"> </w:t>
      </w:r>
      <w:bookmarkStart w:id="20" w:name="_Toc2089"/>
      <w:r>
        <w:rPr>
          <w:rFonts w:hint="eastAsia" w:ascii="微软雅黑" w:hAnsi="微软雅黑" w:cs="微软雅黑"/>
          <w:lang w:val="en-US" w:eastAsia="zh-CN"/>
        </w:rPr>
        <w:t>DPS周转箱下发</w:t>
      </w:r>
      <w:bookmarkEnd w:id="20"/>
    </w:p>
    <w:tbl>
      <w:tblPr>
        <w:tblStyle w:val="11"/>
        <w:tblW w:w="8576" w:type="dxa"/>
        <w:tblInd w:w="7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8"/>
        <w:gridCol w:w="6658"/>
      </w:tblGrid>
      <w:tr w14:paraId="70A8DE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018E3B6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URL</w:t>
            </w:r>
          </w:p>
        </w:tc>
        <w:tc>
          <w:tcPr>
            <w:tcW w:w="6658" w:type="dxa"/>
          </w:tcPr>
          <w:p w14:paraId="3253053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http://</w:t>
            </w:r>
            <w:r>
              <w:rPr>
                <w:rFonts w:hint="eastAsia" w:ascii="微软雅黑" w:hAnsi="微软雅黑" w:cs="微软雅黑"/>
                <w:lang w:val="en-US" w:eastAsia="zh-CN"/>
              </w:rPr>
              <w:t>xxx</w:t>
            </w:r>
            <w:r>
              <w:rPr>
                <w:rFonts w:hint="eastAsia" w:ascii="微软雅黑" w:hAnsi="微软雅黑" w:eastAsia="微软雅黑" w:cs="微软雅黑"/>
              </w:rPr>
              <w:t>:5331/api/WebAPI/</w:t>
            </w:r>
            <w:r>
              <w:rPr>
                <w:rFonts w:hint="eastAsia" w:ascii="微软雅黑" w:hAnsi="微软雅黑" w:cs="微软雅黑"/>
                <w:lang w:val="en-US" w:eastAsia="zh-CN"/>
              </w:rPr>
              <w:t>Pick</w:t>
            </w:r>
            <w:r>
              <w:rPr>
                <w:rFonts w:hint="eastAsia" w:ascii="微软雅黑" w:hAnsi="微软雅黑" w:eastAsia="微软雅黑" w:cs="微软雅黑"/>
              </w:rPr>
              <w:t>Order</w:t>
            </w:r>
            <w:r>
              <w:rPr>
                <w:rFonts w:hint="eastAsia" w:ascii="微软雅黑" w:hAnsi="微软雅黑" w:cs="微软雅黑"/>
                <w:lang w:val="en-US" w:eastAsia="zh-CN"/>
              </w:rPr>
              <w:t>CartonRequest</w:t>
            </w:r>
          </w:p>
        </w:tc>
      </w:tr>
      <w:tr w14:paraId="2E4868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573264CF">
            <w:pPr>
              <w:keepNext w:val="0"/>
              <w:keepLines w:val="0"/>
              <w:suppressLineNumbers w:val="0"/>
              <w:spacing w:before="0" w:beforeAutospacing="0" w:after="0" w:afterAutospacing="0"/>
              <w:ind w:left="-141" w:leftChars="-67" w:right="0" w:firstLine="141" w:firstLineChars="67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请求格式</w:t>
            </w:r>
          </w:p>
        </w:tc>
        <w:tc>
          <w:tcPr>
            <w:tcW w:w="6658" w:type="dxa"/>
          </w:tcPr>
          <w:p w14:paraId="273D834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Json</w:t>
            </w:r>
          </w:p>
        </w:tc>
      </w:tr>
      <w:tr w14:paraId="78EF6F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241B41E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请求方式</w:t>
            </w:r>
          </w:p>
        </w:tc>
        <w:tc>
          <w:tcPr>
            <w:tcW w:w="6658" w:type="dxa"/>
          </w:tcPr>
          <w:p w14:paraId="2C91B5D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Post</w:t>
            </w:r>
          </w:p>
        </w:tc>
      </w:tr>
      <w:tr w14:paraId="3BDC2E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3F360ED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说明</w:t>
            </w:r>
          </w:p>
        </w:tc>
        <w:tc>
          <w:tcPr>
            <w:tcW w:w="6658" w:type="dxa"/>
          </w:tcPr>
          <w:p w14:paraId="3AB79E6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cs="微软雅黑"/>
                <w:lang w:val="en-US" w:eastAsia="zh-CN"/>
              </w:rPr>
              <w:t>DPS周转箱下发</w:t>
            </w:r>
          </w:p>
        </w:tc>
      </w:tr>
    </w:tbl>
    <w:p w14:paraId="6E282EFD">
      <w:pPr>
        <w:rPr>
          <w:rFonts w:hint="eastAsia" w:ascii="微软雅黑" w:hAnsi="微软雅黑" w:eastAsia="微软雅黑" w:cs="微软雅黑"/>
        </w:rPr>
      </w:pPr>
    </w:p>
    <w:p w14:paraId="740BA644">
      <w:pPr>
        <w:numPr>
          <w:ilvl w:val="1"/>
          <w:numId w:val="4"/>
        </w:numPr>
        <w:ind w:left="567" w:leftChars="0" w:hanging="567" w:firstLineChars="0"/>
        <w:rPr>
          <w:rFonts w:hint="eastAsia" w:ascii="微软雅黑" w:hAnsi="微软雅黑" w:eastAsia="微软雅黑" w:cs="微软雅黑"/>
        </w:rPr>
      </w:pPr>
      <w:bookmarkStart w:id="21" w:name="_Toc22177"/>
      <w:r>
        <w:rPr>
          <w:rFonts w:hint="eastAsia" w:ascii="微软雅黑" w:hAnsi="微软雅黑" w:eastAsia="微软雅黑" w:cs="微软雅黑"/>
        </w:rPr>
        <w:t>请求参数</w:t>
      </w:r>
      <w:bookmarkEnd w:id="21"/>
    </w:p>
    <w:tbl>
      <w:tblPr>
        <w:tblStyle w:val="11"/>
        <w:tblW w:w="8631" w:type="dxa"/>
        <w:tblInd w:w="-61" w:type="dxa"/>
        <w:tblBorders>
          <w:top w:val="outset" w:color="CCCCCC" w:sz="6" w:space="0"/>
          <w:left w:val="outset" w:color="CCCCCC" w:sz="6" w:space="0"/>
          <w:bottom w:val="outset" w:color="CCCCCC" w:sz="6" w:space="0"/>
          <w:right w:val="outset" w:color="CCCCCC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53"/>
        <w:gridCol w:w="1652"/>
        <w:gridCol w:w="1546"/>
        <w:gridCol w:w="3280"/>
      </w:tblGrid>
      <w:tr w14:paraId="3C50DDFB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73AD3BA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参数名称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1A48FB6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必选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6E93B64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类型及范围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54BA758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说明</w:t>
            </w:r>
          </w:p>
        </w:tc>
      </w:tr>
      <w:tr w14:paraId="64752129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585C46C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shd w:val="clear" w:color="FFFFFF" w:fill="D9D9D9"/>
                <w:lang w:val="en-US" w:eastAsia="zh-CN"/>
              </w:rPr>
              <w:t>WAVENO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5B81E84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ED9384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45A044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波次号</w:t>
            </w:r>
          </w:p>
        </w:tc>
      </w:tr>
      <w:tr w14:paraId="1B3C4B96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1AA94F2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DOCNO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44023C9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9E29E5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47F1451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订单号</w:t>
            </w:r>
          </w:p>
        </w:tc>
      </w:tr>
      <w:tr w14:paraId="433EB006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682176B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CONSIGNEEID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7B551D8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350479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434D465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门店号</w:t>
            </w:r>
          </w:p>
        </w:tc>
      </w:tr>
      <w:tr w14:paraId="311A64C9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7DF71C4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AREANO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5963B9F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3778FC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ADE0CF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拣货分区</w:t>
            </w:r>
          </w:p>
        </w:tc>
      </w:tr>
      <w:tr w14:paraId="3B2BC3C7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476D992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CARTONLIST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5037205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278F67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List&lt;CartonList&gt;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90D272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箱号集合</w:t>
            </w:r>
          </w:p>
        </w:tc>
      </w:tr>
      <w:tr w14:paraId="7D30D8D3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48F27A2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COMPANYUUID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10E5120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0CBEEF7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00C8059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  <w:t>企业ID</w:t>
            </w:r>
          </w:p>
        </w:tc>
      </w:tr>
      <w:tr w14:paraId="218BF284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3D5EED3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DCCODE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57D9675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013BC5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9FDE9E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  <w:t xml:space="preserve">配送中心代码 </w:t>
            </w:r>
          </w:p>
        </w:tc>
      </w:tr>
    </w:tbl>
    <w:p w14:paraId="4E2444CF">
      <w:pP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</w:pPr>
    </w:p>
    <w:tbl>
      <w:tblPr>
        <w:tblStyle w:val="11"/>
        <w:tblW w:w="8631" w:type="dxa"/>
        <w:tblInd w:w="-61" w:type="dxa"/>
        <w:tblBorders>
          <w:top w:val="outset" w:color="CCCCCC" w:sz="6" w:space="0"/>
          <w:left w:val="outset" w:color="CCCCCC" w:sz="6" w:space="0"/>
          <w:bottom w:val="outset" w:color="CCCCCC" w:sz="6" w:space="0"/>
          <w:right w:val="outset" w:color="CCCCCC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53"/>
        <w:gridCol w:w="1652"/>
        <w:gridCol w:w="1546"/>
        <w:gridCol w:w="3280"/>
      </w:tblGrid>
      <w:tr w14:paraId="5D7EB7B3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8631" w:type="dxa"/>
            <w:gridSpan w:val="4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6EA5708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  <w:lang w:val="en-US" w:eastAsia="zh-CN"/>
              </w:rPr>
              <w:t>CartonList说明</w:t>
            </w:r>
          </w:p>
        </w:tc>
      </w:tr>
      <w:tr w14:paraId="2E30D52A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5073E33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CARTON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0BFF81A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D4A347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6FB54F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箱号</w:t>
            </w:r>
          </w:p>
        </w:tc>
      </w:tr>
      <w:tr w14:paraId="75B7C73E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5199357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</w:rPr>
              <w:t>C</w:t>
            </w: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ARTON</w:t>
            </w:r>
            <w:r>
              <w:rPr>
                <w:rFonts w:hint="eastAsia"/>
              </w:rPr>
              <w:t>S</w:t>
            </w:r>
            <w:r>
              <w:rPr>
                <w:rFonts w:hint="eastAsia"/>
                <w:lang w:val="en-US" w:eastAsia="zh-CN"/>
              </w:rPr>
              <w:t>EQ</w:t>
            </w:r>
            <w:r>
              <w:rPr>
                <w:rFonts w:hint="eastAsia"/>
              </w:rPr>
              <w:t>N</w:t>
            </w:r>
            <w:r>
              <w:rPr>
                <w:rFonts w:hint="eastAsia"/>
                <w:lang w:val="en-US" w:eastAsia="zh-CN"/>
              </w:rPr>
              <w:t>O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2633042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951DC5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int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AA5CF3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  <w:t>箱序号</w:t>
            </w:r>
          </w:p>
        </w:tc>
      </w:tr>
    </w:tbl>
    <w:p w14:paraId="7A6DB746">
      <w:pP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</w:pPr>
    </w:p>
    <w:p w14:paraId="1B1BC7FF"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  <w:t>参数示例</w:t>
      </w:r>
    </w:p>
    <w:p w14:paraId="6B752EDD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[{</w:t>
      </w:r>
    </w:p>
    <w:p w14:paraId="6B98DEE3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</w:p>
    <w:p w14:paraId="3F17F62A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 WAVENO": "XXXXX",</w:t>
      </w:r>
    </w:p>
    <w:p w14:paraId="6C5145F0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"DOCNO": "XXXXX",</w:t>
      </w:r>
    </w:p>
    <w:p w14:paraId="138A6C25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"CONSIGNEEID": "XXXXX",</w:t>
      </w:r>
    </w:p>
    <w:p w14:paraId="016C969B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ind w:firstLine="900" w:firstLineChars="500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"AREANO": "XXXXX",</w:t>
      </w:r>
    </w:p>
    <w:p w14:paraId="1C474BCA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ind w:firstLine="900" w:firstLineChars="500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</w:t>
      </w:r>
      <w:r>
        <w:rPr>
          <w:rFonts w:hint="eastAsia"/>
          <w:lang w:val="en-US" w:eastAsia="zh-CN"/>
        </w:rPr>
        <w:t>COMPANYUUID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": "XXXXX",</w:t>
      </w:r>
    </w:p>
    <w:p w14:paraId="659B5A8B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ind w:firstLine="900" w:firstLineChars="500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</w:t>
      </w:r>
      <w:r>
        <w:rPr>
          <w:rFonts w:hint="eastAsia"/>
          <w:lang w:val="en-US" w:eastAsia="zh-CN"/>
        </w:rPr>
        <w:t>DCCODE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": "XXXXX"</w:t>
      </w:r>
      <w:r>
        <w:rPr>
          <w:rFonts w:hint="eastAsia" w:ascii="微软雅黑" w:hAnsi="微软雅黑" w:cs="微软雅黑"/>
          <w:color w:val="000000"/>
          <w:kern w:val="0"/>
          <w:sz w:val="18"/>
          <w:szCs w:val="18"/>
          <w:lang w:eastAsia="zh-CN"/>
        </w:rPr>
        <w:t>，</w:t>
      </w:r>
    </w:p>
    <w:p w14:paraId="1A690716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"CARTONLIST": [{</w:t>
      </w:r>
    </w:p>
    <w:p w14:paraId="3E884C4F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"CARTON": "xxxx",</w:t>
      </w:r>
    </w:p>
    <w:p w14:paraId="6F3D16F7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"CARTONSEQNO": "xxxx"</w:t>
      </w:r>
    </w:p>
    <w:p w14:paraId="13214A3E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}]</w:t>
      </w:r>
    </w:p>
    <w:p w14:paraId="0C575787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}]</w:t>
      </w:r>
    </w:p>
    <w:p w14:paraId="6BFBC3CC">
      <w:pPr>
        <w:numPr>
          <w:ilvl w:val="1"/>
          <w:numId w:val="4"/>
        </w:numPr>
        <w:ind w:left="567" w:leftChars="0" w:hanging="567" w:firstLineChars="0"/>
        <w:rPr>
          <w:rFonts w:hint="eastAsia" w:ascii="微软雅黑" w:hAnsi="微软雅黑" w:eastAsia="微软雅黑" w:cs="微软雅黑"/>
        </w:rPr>
      </w:pPr>
      <w:bookmarkStart w:id="22" w:name="_Toc27089"/>
      <w:r>
        <w:rPr>
          <w:rFonts w:hint="eastAsia" w:ascii="微软雅黑" w:hAnsi="微软雅黑" w:eastAsia="微软雅黑" w:cs="微软雅黑"/>
        </w:rPr>
        <w:t>返回结果</w:t>
      </w:r>
      <w:bookmarkEnd w:id="22"/>
    </w:p>
    <w:p w14:paraId="21BFE72A"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  <w:t>JSON示例</w:t>
      </w:r>
    </w:p>
    <w:p w14:paraId="72A904B8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{</w:t>
      </w:r>
    </w:p>
    <w:p w14:paraId="3E0052D2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 "result": "0",</w:t>
      </w:r>
    </w:p>
    <w:p w14:paraId="3E3DEB06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 "msg": "成功！"</w:t>
      </w:r>
    </w:p>
    <w:p w14:paraId="7FD7845B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} </w:t>
      </w:r>
    </w:p>
    <w:p w14:paraId="04243EA6">
      <w:pPr>
        <w:numPr>
          <w:ilvl w:val="1"/>
          <w:numId w:val="4"/>
        </w:numPr>
        <w:ind w:left="567" w:leftChars="0" w:hanging="567" w:firstLineChars="0"/>
        <w:rPr>
          <w:rFonts w:hint="eastAsia" w:ascii="微软雅黑" w:hAnsi="微软雅黑" w:eastAsia="微软雅黑" w:cs="微软雅黑"/>
        </w:rPr>
      </w:pPr>
      <w:bookmarkStart w:id="23" w:name="_Toc11943"/>
      <w:r>
        <w:rPr>
          <w:rFonts w:hint="eastAsia" w:ascii="微软雅黑" w:hAnsi="微软雅黑" w:eastAsia="微软雅黑" w:cs="微软雅黑"/>
        </w:rPr>
        <w:t>返回字段说明</w:t>
      </w:r>
      <w:bookmarkEnd w:id="23"/>
    </w:p>
    <w:tbl>
      <w:tblPr>
        <w:tblStyle w:val="11"/>
        <w:tblW w:w="8621" w:type="dxa"/>
        <w:tblInd w:w="-24" w:type="dxa"/>
        <w:tblBorders>
          <w:top w:val="outset" w:color="CCCCCC" w:sz="6" w:space="0"/>
          <w:left w:val="outset" w:color="CCCCCC" w:sz="6" w:space="0"/>
          <w:bottom w:val="outset" w:color="CCCCCC" w:sz="6" w:space="0"/>
          <w:right w:val="outset" w:color="CCCCCC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9"/>
        <w:gridCol w:w="1338"/>
        <w:gridCol w:w="5754"/>
      </w:tblGrid>
      <w:tr w14:paraId="38C43029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5682770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结果参数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</w:tcPr>
          <w:p w14:paraId="54EEAEB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类型</w:t>
            </w:r>
          </w:p>
        </w:tc>
        <w:tc>
          <w:tcPr>
            <w:tcW w:w="575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274FC20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返回值说明</w:t>
            </w:r>
          </w:p>
        </w:tc>
      </w:tr>
      <w:tr w14:paraId="537692F3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 w14:paraId="2722CA7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result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</w:tcPr>
          <w:p w14:paraId="436CAF0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Int</w:t>
            </w:r>
          </w:p>
        </w:tc>
        <w:tc>
          <w:tcPr>
            <w:tcW w:w="575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E223F9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结果标记, 0:成功;-1:失败</w:t>
            </w:r>
          </w:p>
        </w:tc>
      </w:tr>
      <w:tr w14:paraId="2CA67B6C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 w14:paraId="6AF51FA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msg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</w:tcPr>
          <w:p w14:paraId="2AB263E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String</w:t>
            </w:r>
          </w:p>
        </w:tc>
        <w:tc>
          <w:tcPr>
            <w:tcW w:w="575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F786C0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执行结果信息</w:t>
            </w:r>
          </w:p>
        </w:tc>
      </w:tr>
    </w:tbl>
    <w:p w14:paraId="660451D7">
      <w:pPr>
        <w:outlineLvl w:val="9"/>
        <w:rPr>
          <w:rFonts w:hint="default"/>
          <w:sz w:val="32"/>
          <w:szCs w:val="40"/>
          <w:lang w:val="en-US" w:eastAsia="zh-CN"/>
        </w:rPr>
      </w:pPr>
    </w:p>
    <w:p w14:paraId="63EE03D2">
      <w:pPr>
        <w:numPr>
          <w:ilvl w:val="0"/>
          <w:numId w:val="3"/>
        </w:numPr>
        <w:outlineLvl w:val="0"/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输送线通信协议</w:t>
      </w:r>
    </w:p>
    <w:tbl>
      <w:tblPr>
        <w:tblStyle w:val="11"/>
        <w:tblW w:w="9343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75"/>
        <w:gridCol w:w="3156"/>
        <w:gridCol w:w="3012"/>
      </w:tblGrid>
      <w:tr w14:paraId="47EA66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noWrap/>
            <w:vAlign w:val="center"/>
          </w:tcPr>
          <w:p w14:paraId="487B74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olor w:val="FFFFFF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FFFFFF"/>
                <w:kern w:val="0"/>
                <w:sz w:val="24"/>
                <w:szCs w:val="24"/>
                <w:u w:val="none"/>
                <w:lang w:val="en-US" w:eastAsia="zh-CN" w:bidi="ar"/>
              </w:rPr>
              <w:t>区域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noWrap/>
            <w:vAlign w:val="center"/>
          </w:tcPr>
          <w:p w14:paraId="109B83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FFFFFF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FFFFFF"/>
                <w:kern w:val="0"/>
                <w:sz w:val="24"/>
                <w:szCs w:val="24"/>
                <w:u w:val="none"/>
                <w:lang w:val="en-US" w:eastAsia="zh-CN" w:bidi="ar"/>
              </w:rPr>
              <w:t>需求信息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noWrap/>
            <w:vAlign w:val="center"/>
          </w:tcPr>
          <w:p w14:paraId="125AFA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FFFFFF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FFFFFF"/>
                <w:kern w:val="0"/>
                <w:sz w:val="24"/>
                <w:szCs w:val="24"/>
                <w:u w:val="none"/>
                <w:lang w:val="en-US" w:eastAsia="zh-CN" w:bidi="ar"/>
              </w:rPr>
              <w:t>DB地址</w:t>
            </w:r>
          </w:p>
        </w:tc>
      </w:tr>
      <w:tr w14:paraId="2C98B5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9F03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一号入库站台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1D92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入库申请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DDDAD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87483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805F8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2874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1DF93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9259C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E5F60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CE0F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重量信息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007C7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B14A8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E4587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41E7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IWMS回写确认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915D7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BEA77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E29F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一号拣选工位（1）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6523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拣选申请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FA11F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7C508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89DF1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B300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149EB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BE391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DFE5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一号拣选工位（1）拣选完成后箱子去向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E4DB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箱子去向（流向：100流向库内，200料箱取出）WMS写入，PLC执行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70E4C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A5850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58DFA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2FD6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E2534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3B613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D303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一号拣选工位（2）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65E3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拣选申请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61AA9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7B329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6CFD0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6C60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A8D32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92E2D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DA3F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一号拣选工位（2）拣选完成后箱子去向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142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箱子去向（流向：100流向库内，200料箱取出）WMS写入，PLC执行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5499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F8AEC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49F1B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9077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E3325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DC0EB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C8BC8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83F11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871EC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ED072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7D9A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二号入库站台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C1C6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入库申请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99BC9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D7D5E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6B039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093D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5D3D0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2EEB5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712C3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70CD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重量信息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9C3A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29393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B218A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131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IWMS回写确认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DDB06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59CFC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C3A9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二号拣选工位（1）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744C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拣选申请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F7253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44FBD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AA048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FDC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A06A0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53BA8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7237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二号拣选工位（1）拣选完成后箱子去向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DED9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箱子去向（流向：100流向库内，200料箱取出）WMS写入，PLC执行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BD5E6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B2E3B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7BE78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074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88011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55A0C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1EF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二号拣选工位（2）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5518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拣选申请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F804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056C5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BFB2C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C937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67C69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38527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3C0D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二号拣选工位（2）拣选完成后箱子去向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FC7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箱子去向（流向：100流向库内，200料箱取出）WMS写入，PLC执行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33A8C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2AFEE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32EC3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062C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05EA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C0C35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FB0A6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70239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9B554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242DC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F50E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三号入库站台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91C4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入库申请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B0836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D747A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56741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39E2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84529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20F2C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8A0F7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CBD8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重量信息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85807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450A7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12A62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F7B7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IWMS回写确认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C9546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CF8A6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8A19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三号拣选工位（1）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C5F5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拣选申请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65C18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AD8DE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BE06B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4286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7EA58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05451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C40D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三号拣选工位（1）拣选完成后箱子去向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683D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箱子去向（流向：100流向库内，200料箱取出）WMS写入，PLC执行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D6C6C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12C30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CABFA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18C5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1B001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5DAAD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9D6C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三号拣选工位（2）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C157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拣选申请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75664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33811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E037D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0EDB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06609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CFC68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7969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三号拣选工位（2）拣选完成后箱子去向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5826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箱子去向（流向：100流向库内，200料箱取出）WMS写入，PLC执行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DF279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FE09E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F4991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2C74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E87E1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0A06666A">
      <w:pPr>
        <w:numPr>
          <w:ilvl w:val="0"/>
          <w:numId w:val="0"/>
        </w:numPr>
        <w:outlineLvl w:val="0"/>
        <w:rPr>
          <w:rFonts w:hint="default"/>
          <w:sz w:val="32"/>
          <w:szCs w:val="40"/>
          <w:lang w:val="en-US" w:eastAsia="zh-CN"/>
        </w:rPr>
      </w:pPr>
    </w:p>
    <w:sectPr>
      <w:footerReference r:id="rId4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9E7635"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6" name="文本框 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60D317D">
                          <w:pPr>
                            <w:pStyle w:val="5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rPr>
                              <w:rFonts w:hint="eastAsia"/>
                            </w:rPr>
                            <w:t>16</w:t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g/nr5SwCAABX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60D317D">
                    <w:pPr>
                      <w:pStyle w:val="5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rPr>
                        <w:rFonts w:hint="eastAsia"/>
                      </w:rPr>
                      <w:t>16</w:t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B9E8B5">
    <w:pPr>
      <w:pStyle w:val="6"/>
      <w:spacing w:line="240" w:lineRule="atLeast"/>
      <w:rPr>
        <w:sz w:val="20"/>
        <w:szCs w:val="28"/>
        <w:u w:val="single"/>
      </w:rPr>
    </w:pPr>
    <w:r>
      <w:rPr>
        <w:rFonts w:hint="eastAsia"/>
      </w:rPr>
      <w:t xml:space="preserve">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BFD757"/>
    <w:multiLevelType w:val="singleLevel"/>
    <w:tmpl w:val="95BFD75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A366542A"/>
    <w:multiLevelType w:val="multilevel"/>
    <w:tmpl w:val="A366542A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2">
    <w:nsid w:val="112B43FC"/>
    <w:multiLevelType w:val="multilevel"/>
    <w:tmpl w:val="112B43FC"/>
    <w:lvl w:ilvl="0" w:tentative="0">
      <w:start w:val="1"/>
      <w:numFmt w:val="decimal"/>
      <w:pStyle w:val="2"/>
      <w:lvlText w:val="%1."/>
      <w:lvlJc w:val="left"/>
      <w:pPr>
        <w:ind w:left="1129" w:hanging="420"/>
      </w:pPr>
    </w:lvl>
    <w:lvl w:ilvl="1" w:tentative="0">
      <w:start w:val="1"/>
      <w:numFmt w:val="decimal"/>
      <w:isLgl/>
      <w:lvlText w:val="%1.%2"/>
      <w:lvlJc w:val="left"/>
      <w:pPr>
        <w:ind w:left="1069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spacing w:val="0"/>
        <w:position w:val="0"/>
        <w:u w:val="none"/>
      </w:rPr>
    </w:lvl>
    <w:lvl w:ilvl="2" w:tentative="0">
      <w:start w:val="1"/>
      <w:numFmt w:val="decimal"/>
      <w:isLgl/>
      <w:lvlText w:val="%1.%2.%3"/>
      <w:lvlJc w:val="left"/>
      <w:pPr>
        <w:ind w:left="1560" w:hanging="720"/>
      </w:pPr>
      <w:rPr>
        <w:rFonts w:hint="default"/>
      </w:rPr>
    </w:lvl>
    <w:lvl w:ilvl="3" w:tentative="0">
      <w:start w:val="1"/>
      <w:numFmt w:val="decimal"/>
      <w:isLgl/>
      <w:lvlText w:val="%1.%2.%3.%4"/>
      <w:lvlJc w:val="left"/>
      <w:pPr>
        <w:ind w:left="1980" w:hanging="720"/>
      </w:pPr>
      <w:rPr>
        <w:rFonts w:hint="default"/>
      </w:rPr>
    </w:lvl>
    <w:lvl w:ilvl="4" w:tentative="0">
      <w:start w:val="1"/>
      <w:numFmt w:val="decimal"/>
      <w:isLgl/>
      <w:lvlText w:val="%1.%2.%3.%4.%5"/>
      <w:lvlJc w:val="left"/>
      <w:pPr>
        <w:ind w:left="2400" w:hanging="720"/>
      </w:pPr>
      <w:rPr>
        <w:rFonts w:hint="default"/>
      </w:rPr>
    </w:lvl>
    <w:lvl w:ilvl="5" w:tentative="0">
      <w:start w:val="1"/>
      <w:numFmt w:val="decimal"/>
      <w:isLgl/>
      <w:lvlText w:val="%1.%2.%3.%4.%5.%6"/>
      <w:lvlJc w:val="left"/>
      <w:pPr>
        <w:ind w:left="3180" w:hanging="1080"/>
      </w:pPr>
      <w:rPr>
        <w:rFonts w:hint="default"/>
      </w:rPr>
    </w:lvl>
    <w:lvl w:ilvl="6" w:tentative="0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</w:rPr>
    </w:lvl>
    <w:lvl w:ilvl="7" w:tentative="0">
      <w:start w:val="1"/>
      <w:numFmt w:val="decimal"/>
      <w:isLgl/>
      <w:lvlText w:val="%1.%2.%3.%4.%5.%6.%7.%8"/>
      <w:lvlJc w:val="left"/>
      <w:pPr>
        <w:ind w:left="4380" w:hanging="1440"/>
      </w:pPr>
      <w:rPr>
        <w:rFonts w:hint="default"/>
      </w:rPr>
    </w:lvl>
    <w:lvl w:ilvl="8" w:tentative="0">
      <w:start w:val="1"/>
      <w:numFmt w:val="decimal"/>
      <w:isLgl/>
      <w:lvlText w:val="%1.%2.%3.%4.%5.%6.%7.%8.%9"/>
      <w:lvlJc w:val="left"/>
      <w:pPr>
        <w:ind w:left="4800" w:hanging="1440"/>
      </w:pPr>
      <w:rPr>
        <w:rFonts w:hint="default"/>
      </w:rPr>
    </w:lvl>
  </w:abstractNum>
  <w:abstractNum w:abstractNumId="3">
    <w:nsid w:val="40B04F54"/>
    <w:multiLevelType w:val="multilevel"/>
    <w:tmpl w:val="40B04F54"/>
    <w:lvl w:ilvl="0" w:tentative="0">
      <w:start w:val="1"/>
      <w:numFmt w:val="decimal"/>
      <w:suff w:val="space"/>
      <w:lvlText w:val="第%1章 "/>
      <w:lvlJc w:val="left"/>
      <w:pPr>
        <w:ind w:left="2411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suff w:val="space"/>
      <w:lvlText w:val="%1.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suff w:val="space"/>
      <w:lvlText w:val="%1.%2.%3.%4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suff w:val="space"/>
      <w:lvlText w:val="%1.%2.%3.%4.%5"/>
      <w:lvlJc w:val="left"/>
      <w:pPr>
        <w:ind w:left="0" w:firstLine="0"/>
      </w:pPr>
      <w:rPr>
        <w:rFonts w:hint="eastAsia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eastAsia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eastAsia"/>
      </w:rPr>
    </w:lvl>
    <w:lvl w:ilvl="7" w:tentative="0">
      <w:start w:val="1"/>
      <w:numFmt w:val="decimal"/>
      <w:lvlRestart w:val="1"/>
      <w:suff w:val="space"/>
      <w:lvlText w:val="表%1-%8"/>
      <w:lvlJc w:val="left"/>
      <w:pPr>
        <w:ind w:left="0" w:firstLine="0"/>
      </w:pPr>
      <w:rPr>
        <w:rFonts w:hint="eastAsia"/>
      </w:rPr>
    </w:lvl>
    <w:lvl w:ilvl="8" w:tentative="0">
      <w:start w:val="1"/>
      <w:numFmt w:val="decimal"/>
      <w:lvlRestart w:val="1"/>
      <w:suff w:val="space"/>
      <w:lvlText w:val="图%1-%9"/>
      <w:lvlJc w:val="left"/>
      <w:pPr>
        <w:ind w:left="0" w:firstLine="0"/>
      </w:pPr>
      <w:rPr>
        <w:rFonts w:hint="eastAsia"/>
      </w:rPr>
    </w:lvl>
  </w:abstractNum>
  <w:abstractNum w:abstractNumId="4">
    <w:nsid w:val="4A128E02"/>
    <w:multiLevelType w:val="multilevel"/>
    <w:tmpl w:val="4A128E02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10C11"/>
    <w:rsid w:val="000938A2"/>
    <w:rsid w:val="00180829"/>
    <w:rsid w:val="001A68D2"/>
    <w:rsid w:val="00207542"/>
    <w:rsid w:val="00241B8D"/>
    <w:rsid w:val="00261761"/>
    <w:rsid w:val="00303AA1"/>
    <w:rsid w:val="0032715B"/>
    <w:rsid w:val="00391658"/>
    <w:rsid w:val="003B0215"/>
    <w:rsid w:val="003E418F"/>
    <w:rsid w:val="003F790A"/>
    <w:rsid w:val="00426D2C"/>
    <w:rsid w:val="0048786A"/>
    <w:rsid w:val="004D0772"/>
    <w:rsid w:val="004E66E2"/>
    <w:rsid w:val="004E7CCA"/>
    <w:rsid w:val="00564384"/>
    <w:rsid w:val="005A72EB"/>
    <w:rsid w:val="0062337C"/>
    <w:rsid w:val="00663585"/>
    <w:rsid w:val="006757E6"/>
    <w:rsid w:val="00680E2B"/>
    <w:rsid w:val="006944C9"/>
    <w:rsid w:val="00694F9E"/>
    <w:rsid w:val="00696DCA"/>
    <w:rsid w:val="006A72B5"/>
    <w:rsid w:val="006A755B"/>
    <w:rsid w:val="006D16C9"/>
    <w:rsid w:val="006E05BA"/>
    <w:rsid w:val="006E079D"/>
    <w:rsid w:val="006F1AEC"/>
    <w:rsid w:val="007543C7"/>
    <w:rsid w:val="007E51A7"/>
    <w:rsid w:val="00805D43"/>
    <w:rsid w:val="00811F14"/>
    <w:rsid w:val="0086362A"/>
    <w:rsid w:val="008A2163"/>
    <w:rsid w:val="00903E66"/>
    <w:rsid w:val="00923AD0"/>
    <w:rsid w:val="00974F1F"/>
    <w:rsid w:val="009911A4"/>
    <w:rsid w:val="00A120DF"/>
    <w:rsid w:val="00A2177A"/>
    <w:rsid w:val="00A2698A"/>
    <w:rsid w:val="00B9290B"/>
    <w:rsid w:val="00BF0D52"/>
    <w:rsid w:val="00C41D45"/>
    <w:rsid w:val="00C54A9F"/>
    <w:rsid w:val="00C92367"/>
    <w:rsid w:val="00C939CD"/>
    <w:rsid w:val="00CA613C"/>
    <w:rsid w:val="00CC0EB7"/>
    <w:rsid w:val="00CC196E"/>
    <w:rsid w:val="00CC76B3"/>
    <w:rsid w:val="00CD4ACD"/>
    <w:rsid w:val="00CE511D"/>
    <w:rsid w:val="00D279A5"/>
    <w:rsid w:val="00E3588D"/>
    <w:rsid w:val="00E533EE"/>
    <w:rsid w:val="00E54074"/>
    <w:rsid w:val="00E60359"/>
    <w:rsid w:val="00EC480D"/>
    <w:rsid w:val="00F16803"/>
    <w:rsid w:val="00F81E60"/>
    <w:rsid w:val="00FF5592"/>
    <w:rsid w:val="04BB4F89"/>
    <w:rsid w:val="068E5516"/>
    <w:rsid w:val="07917AF4"/>
    <w:rsid w:val="07BA4309"/>
    <w:rsid w:val="0DB81BF8"/>
    <w:rsid w:val="0FD61CDB"/>
    <w:rsid w:val="10D870EA"/>
    <w:rsid w:val="127A1044"/>
    <w:rsid w:val="19844D88"/>
    <w:rsid w:val="1AEE46F1"/>
    <w:rsid w:val="1AFB4FD9"/>
    <w:rsid w:val="1D8965DF"/>
    <w:rsid w:val="1E6D1C2B"/>
    <w:rsid w:val="20793D01"/>
    <w:rsid w:val="24C7636B"/>
    <w:rsid w:val="2ABA24CE"/>
    <w:rsid w:val="2E652751"/>
    <w:rsid w:val="31A74C32"/>
    <w:rsid w:val="32D65500"/>
    <w:rsid w:val="338B492A"/>
    <w:rsid w:val="34275B7D"/>
    <w:rsid w:val="36817252"/>
    <w:rsid w:val="373553B6"/>
    <w:rsid w:val="39504729"/>
    <w:rsid w:val="3A84255D"/>
    <w:rsid w:val="3B60677A"/>
    <w:rsid w:val="3E787531"/>
    <w:rsid w:val="3F1809CB"/>
    <w:rsid w:val="3F22783F"/>
    <w:rsid w:val="417A0DCF"/>
    <w:rsid w:val="41C67E41"/>
    <w:rsid w:val="431362E9"/>
    <w:rsid w:val="4CA24EAF"/>
    <w:rsid w:val="4E1445B3"/>
    <w:rsid w:val="4ED27E97"/>
    <w:rsid w:val="4FEB149C"/>
    <w:rsid w:val="51F53C68"/>
    <w:rsid w:val="523B33CE"/>
    <w:rsid w:val="53AD29A5"/>
    <w:rsid w:val="546200C7"/>
    <w:rsid w:val="56850FC1"/>
    <w:rsid w:val="56F0384A"/>
    <w:rsid w:val="5A170952"/>
    <w:rsid w:val="5D0E5BDE"/>
    <w:rsid w:val="5D852344"/>
    <w:rsid w:val="639C3F43"/>
    <w:rsid w:val="64291B1D"/>
    <w:rsid w:val="645A0D80"/>
    <w:rsid w:val="65131C7F"/>
    <w:rsid w:val="6547676C"/>
    <w:rsid w:val="66664CDC"/>
    <w:rsid w:val="673C1CED"/>
    <w:rsid w:val="677004B2"/>
    <w:rsid w:val="67CA4DF7"/>
    <w:rsid w:val="6A8C5BCA"/>
    <w:rsid w:val="6B6F4633"/>
    <w:rsid w:val="6BFC1272"/>
    <w:rsid w:val="6E267DDC"/>
    <w:rsid w:val="6F9D1DEC"/>
    <w:rsid w:val="73AD1692"/>
    <w:rsid w:val="746F7452"/>
    <w:rsid w:val="7570206E"/>
    <w:rsid w:val="7618722F"/>
    <w:rsid w:val="77EA2662"/>
    <w:rsid w:val="7D580A83"/>
    <w:rsid w:val="7E335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numPr>
        <w:ilvl w:val="0"/>
        <w:numId w:val="1"/>
      </w:numPr>
      <w:spacing w:before="120" w:after="120"/>
      <w:outlineLvl w:val="0"/>
    </w:pPr>
    <w:rPr>
      <w:b/>
      <w:bCs/>
      <w:kern w:val="44"/>
      <w:szCs w:val="21"/>
    </w:rPr>
  </w:style>
  <w:style w:type="paragraph" w:styleId="3">
    <w:name w:val="heading 2"/>
    <w:basedOn w:val="1"/>
    <w:next w:val="1"/>
    <w:qFormat/>
    <w:uiPriority w:val="9"/>
    <w:pPr>
      <w:keepNext/>
      <w:keepLines/>
      <w:numPr>
        <w:ilvl w:val="1"/>
        <w:numId w:val="2"/>
      </w:numPr>
      <w:spacing w:line="360" w:lineRule="auto"/>
      <w:outlineLvl w:val="1"/>
    </w:pPr>
    <w:rPr>
      <w:rFonts w:eastAsia="黑体" w:cstheme="majorBidi"/>
      <w:bCs/>
      <w:sz w:val="32"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oc 3"/>
    <w:basedOn w:val="1"/>
    <w:next w:val="1"/>
    <w:qFormat/>
    <w:uiPriority w:val="0"/>
    <w:pPr>
      <w:ind w:left="840" w:leftChars="4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toc 1"/>
    <w:basedOn w:val="1"/>
    <w:next w:val="1"/>
    <w:qFormat/>
    <w:uiPriority w:val="39"/>
  </w:style>
  <w:style w:type="paragraph" w:styleId="8">
    <w:name w:val="toc 2"/>
    <w:basedOn w:val="1"/>
    <w:next w:val="1"/>
    <w:qFormat/>
    <w:uiPriority w:val="39"/>
    <w:pPr>
      <w:ind w:left="420" w:leftChars="200"/>
    </w:pPr>
  </w:style>
  <w:style w:type="paragraph" w:styleId="9">
    <w:name w:val="HTML Preformatted"/>
    <w:basedOn w:val="1"/>
    <w:link w:val="21"/>
    <w:qFormat/>
    <w:uiPriority w:val="0"/>
    <w:rPr>
      <w:rFonts w:ascii="Courier New" w:hAnsi="Courier New" w:cs="Courier New"/>
      <w:sz w:val="20"/>
      <w:szCs w:val="20"/>
    </w:rPr>
  </w:style>
  <w:style w:type="paragraph" w:styleId="10">
    <w:name w:val="Normal (Web)"/>
    <w:basedOn w:val="1"/>
    <w:qFormat/>
    <w:uiPriority w:val="0"/>
    <w:rPr>
      <w:sz w:val="24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basedOn w:val="13"/>
    <w:qFormat/>
    <w:uiPriority w:val="0"/>
    <w:rPr>
      <w:b/>
    </w:rPr>
  </w:style>
  <w:style w:type="character" w:styleId="15">
    <w:name w:val="Hyperlink"/>
    <w:basedOn w:val="13"/>
    <w:unhideWhenUsed/>
    <w:qFormat/>
    <w:uiPriority w:val="99"/>
    <w:rPr>
      <w:color w:val="0026E5" w:themeColor="hyperlink"/>
      <w:u w:val="single"/>
      <w14:textFill>
        <w14:solidFill>
          <w14:schemeClr w14:val="hlink"/>
        </w14:solidFill>
      </w14:textFill>
    </w:rPr>
  </w:style>
  <w:style w:type="table" w:customStyle="1" w:styleId="16">
    <w:name w:val="Grid Table 1 Light Accent 2"/>
    <w:basedOn w:val="11"/>
    <w:qFormat/>
    <w:uiPriority w:val="46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F8CCAB" w:themeColor="accent2" w:themeTint="66" w:sz="4" w:space="0"/>
        <w:left w:val="single" w:color="F8CCAB" w:themeColor="accent2" w:themeTint="66" w:sz="4" w:space="0"/>
        <w:bottom w:val="single" w:color="F8CCAB" w:themeColor="accent2" w:themeTint="66" w:sz="4" w:space="0"/>
        <w:right w:val="single" w:color="F8CCAB" w:themeColor="accent2" w:themeTint="66" w:sz="4" w:space="0"/>
        <w:insideH w:val="single" w:color="F8CCAB" w:themeColor="accent2" w:themeTint="66" w:sz="4" w:space="0"/>
        <w:insideV w:val="single" w:color="F8CCAB" w:themeColor="accent2" w:themeTint="66" w:sz="4" w:space="0"/>
      </w:tblBorders>
    </w:tblPr>
    <w:tblStylePr w:type="firstRow">
      <w:rPr>
        <w:b/>
        <w:bCs/>
      </w:rPr>
      <w:tcPr>
        <w:tcBorders>
          <w:bottom w:val="single" w:color="F4B382" w:themeColor="accent2" w:themeTint="99" w:sz="12" w:space="0"/>
        </w:tcBorders>
      </w:tcPr>
    </w:tblStylePr>
    <w:tblStylePr w:type="lastRow">
      <w:rPr>
        <w:b/>
        <w:bCs/>
      </w:rPr>
      <w:tcPr>
        <w:tcBorders>
          <w:top w:val="double" w:color="F4B382" w:themeColor="accent2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7">
    <w:name w:val="Grid Table 1 Light Accent 1"/>
    <w:basedOn w:val="11"/>
    <w:qFormat/>
    <w:uiPriority w:val="46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B5C7EA" w:themeColor="accent1" w:themeTint="66" w:sz="4" w:space="0"/>
        <w:left w:val="single" w:color="B5C7EA" w:themeColor="accent1" w:themeTint="66" w:sz="4" w:space="0"/>
        <w:bottom w:val="single" w:color="B5C7EA" w:themeColor="accent1" w:themeTint="66" w:sz="4" w:space="0"/>
        <w:right w:val="single" w:color="B5C7EA" w:themeColor="accent1" w:themeTint="66" w:sz="4" w:space="0"/>
        <w:insideH w:val="single" w:color="B5C7EA" w:themeColor="accent1" w:themeTint="66" w:sz="4" w:space="0"/>
        <w:insideV w:val="single" w:color="B5C7EA" w:themeColor="accent1" w:themeTint="66" w:sz="4" w:space="0"/>
      </w:tblBorders>
    </w:tblPr>
    <w:tblStylePr w:type="firstRow">
      <w:rPr>
        <w:b/>
        <w:bCs/>
      </w:rPr>
      <w:tcPr>
        <w:tcBorders>
          <w:bottom w:val="single" w:color="91ABDF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91ABDF" w:themeColor="accen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8">
    <w:name w:val="Grid Table 1 Light Accent 6"/>
    <w:basedOn w:val="11"/>
    <w:qFormat/>
    <w:uiPriority w:val="46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F4B7BE" w:themeColor="accent6" w:themeTint="66" w:sz="4" w:space="0"/>
        <w:left w:val="single" w:color="F4B7BE" w:themeColor="accent6" w:themeTint="66" w:sz="4" w:space="0"/>
        <w:bottom w:val="single" w:color="F4B7BE" w:themeColor="accent6" w:themeTint="66" w:sz="4" w:space="0"/>
        <w:right w:val="single" w:color="F4B7BE" w:themeColor="accent6" w:themeTint="66" w:sz="4" w:space="0"/>
        <w:insideH w:val="single" w:color="F4B7BE" w:themeColor="accent6" w:themeTint="66" w:sz="4" w:space="0"/>
        <w:insideV w:val="single" w:color="F4B7BE" w:themeColor="accent6" w:themeTint="66" w:sz="4" w:space="0"/>
      </w:tblBorders>
    </w:tblPr>
    <w:tblStylePr w:type="firstRow">
      <w:rPr>
        <w:b/>
        <w:bCs/>
      </w:rPr>
      <w:tcPr>
        <w:tcBorders>
          <w:bottom w:val="single" w:color="EF939E" w:themeColor="accent6" w:themeTint="99" w:sz="12" w:space="0"/>
        </w:tcBorders>
      </w:tcPr>
    </w:tblStylePr>
    <w:tblStylePr w:type="lastRow">
      <w:rPr>
        <w:b/>
        <w:bCs/>
      </w:rPr>
      <w:tcPr>
        <w:tcBorders>
          <w:top w:val="double" w:color="EF939E" w:themeColor="accent6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9">
    <w:name w:val="Grid Table 1 Light Accent 5"/>
    <w:basedOn w:val="11"/>
    <w:qFormat/>
    <w:uiPriority w:val="46"/>
    <w:tblPr>
      <w:tblBorders>
        <w:top w:val="single" w:color="A8E9E3" w:themeColor="accent5" w:themeTint="66" w:sz="4" w:space="0"/>
        <w:left w:val="single" w:color="A8E9E3" w:themeColor="accent5" w:themeTint="66" w:sz="4" w:space="0"/>
        <w:bottom w:val="single" w:color="A8E9E3" w:themeColor="accent5" w:themeTint="66" w:sz="4" w:space="0"/>
        <w:right w:val="single" w:color="A8E9E3" w:themeColor="accent5" w:themeTint="66" w:sz="4" w:space="0"/>
        <w:insideH w:val="single" w:color="A8E9E3" w:themeColor="accent5" w:themeTint="66" w:sz="4" w:space="0"/>
        <w:insideV w:val="single" w:color="A8E9E3" w:themeColor="accent5" w:themeTint="66" w:sz="4" w:space="0"/>
      </w:tblBorders>
    </w:tblPr>
    <w:tblStylePr w:type="firstRow">
      <w:rPr>
        <w:b/>
        <w:bCs/>
      </w:rPr>
      <w:tcPr>
        <w:tcBorders>
          <w:bottom w:val="single" w:color="7DDED6" w:themeColor="accent5" w:themeTint="99" w:sz="12" w:space="0"/>
        </w:tcBorders>
      </w:tcPr>
    </w:tblStylePr>
    <w:tblStylePr w:type="lastRow">
      <w:rPr>
        <w:b/>
        <w:bCs/>
      </w:rPr>
      <w:tcPr>
        <w:tcBorders>
          <w:top w:val="double" w:color="7DDED6" w:themeColor="accent5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0">
    <w:name w:val="Grid Table 1 Light Accent 4"/>
    <w:basedOn w:val="11"/>
    <w:qFormat/>
    <w:uiPriority w:val="46"/>
    <w:tblPr>
      <w:tblBorders>
        <w:top w:val="single" w:color="C7E4B3" w:themeColor="accent4" w:themeTint="66" w:sz="4" w:space="0"/>
        <w:left w:val="single" w:color="C7E4B3" w:themeColor="accent4" w:themeTint="66" w:sz="4" w:space="0"/>
        <w:bottom w:val="single" w:color="C7E4B3" w:themeColor="accent4" w:themeTint="66" w:sz="4" w:space="0"/>
        <w:right w:val="single" w:color="C7E4B3" w:themeColor="accent4" w:themeTint="66" w:sz="4" w:space="0"/>
        <w:insideH w:val="single" w:color="C7E4B3" w:themeColor="accent4" w:themeTint="66" w:sz="4" w:space="0"/>
        <w:insideV w:val="single" w:color="C7E4B3" w:themeColor="accent4" w:themeTint="66" w:sz="4" w:space="0"/>
      </w:tblBorders>
    </w:tblPr>
    <w:tblStylePr w:type="firstRow">
      <w:rPr>
        <w:b/>
        <w:bCs/>
      </w:rPr>
      <w:tcPr>
        <w:tcBorders>
          <w:bottom w:val="single" w:color="ACD78D" w:themeColor="accent4" w:themeTint="99" w:sz="12" w:space="0"/>
        </w:tcBorders>
      </w:tcPr>
    </w:tblStylePr>
    <w:tblStylePr w:type="lastRow">
      <w:rPr>
        <w:b/>
        <w:bCs/>
      </w:rPr>
      <w:tcPr>
        <w:tcBorders>
          <w:top w:val="double" w:color="ACD78D" w:themeColor="accent4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21">
    <w:name w:val="HTML 预设格式 字符"/>
    <w:basedOn w:val="13"/>
    <w:link w:val="9"/>
    <w:qFormat/>
    <w:uiPriority w:val="0"/>
    <w:rPr>
      <w:rFonts w:ascii="Courier New" w:hAnsi="Courier New" w:cs="Courier New" w:eastAsiaTheme="minorEastAsia"/>
      <w:kern w:val="2"/>
    </w:rPr>
  </w:style>
  <w:style w:type="table" w:customStyle="1" w:styleId="22">
    <w:name w:val="Grid Table 1 Light Accent 3"/>
    <w:basedOn w:val="11"/>
    <w:qFormat/>
    <w:uiPriority w:val="46"/>
    <w:tblPr>
      <w:tblBorders>
        <w:top w:val="single" w:color="FEE595" w:themeColor="accent3" w:themeTint="66" w:sz="4" w:space="0"/>
        <w:left w:val="single" w:color="FEE595" w:themeColor="accent3" w:themeTint="66" w:sz="4" w:space="0"/>
        <w:bottom w:val="single" w:color="FEE595" w:themeColor="accent3" w:themeTint="66" w:sz="4" w:space="0"/>
        <w:right w:val="single" w:color="FEE595" w:themeColor="accent3" w:themeTint="66" w:sz="4" w:space="0"/>
        <w:insideH w:val="single" w:color="FEE595" w:themeColor="accent3" w:themeTint="66" w:sz="4" w:space="0"/>
        <w:insideV w:val="single" w:color="FEE595" w:themeColor="accent3" w:themeTint="66" w:sz="4" w:space="0"/>
      </w:tblBorders>
    </w:tblPr>
    <w:tblStylePr w:type="firstRow">
      <w:rPr>
        <w:b/>
        <w:bCs/>
      </w:rPr>
      <w:tcPr>
        <w:tcBorders>
          <w:bottom w:val="single" w:color="FDD960" w:themeColor="accent3" w:themeTint="99" w:sz="12" w:space="0"/>
        </w:tcBorders>
      </w:tcPr>
    </w:tblStylePr>
    <w:tblStylePr w:type="lastRow">
      <w:rPr>
        <w:b/>
        <w:bCs/>
      </w:rPr>
      <w:tcPr>
        <w:tcBorders>
          <w:top w:val="double" w:color="FDD960" w:themeColor="accent3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23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8726D89-C4A2-4D53-8366-5910A8CB5AC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110</Words>
  <Characters>137</Characters>
  <Lines>1</Lines>
  <Paragraphs>1</Paragraphs>
  <TotalTime>1</TotalTime>
  <ScaleCrop>false</ScaleCrop>
  <LinksUpToDate>false</LinksUpToDate>
  <CharactersWithSpaces>157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2025-07-24T10:43:00Z</dcterms:created>
  <dc:creator>15623</dc:creator>
  <cp:lastModifiedBy>.</cp:lastModifiedBy>
  <dcterms:modified xsi:type="dcterms:W3CDTF">2025-12-02T07:27:54Z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eyJoZGlkIjoiOTc3YTQxNWNlYTYyNjNkZWQ2MjUyNTFjYWRlNjkzZTAiLCJ1c2VySWQiOiIxMTg0NDEzNTY4In0=</vt:lpwstr>
  </property>
  <property fmtid="{D5CDD505-2E9C-101B-9397-08002B2CF9AE}" pid="4" name="ICV">
    <vt:lpwstr>1F0333CC4A7E4557BA542672721236DC_13</vt:lpwstr>
  </property>
</Properties>
</file>